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751B4" w14:textId="3AA61020" w:rsidR="005660A4" w:rsidRDefault="005660A4" w:rsidP="00000945">
      <w:pPr>
        <w:jc w:val="center"/>
        <w:rPr>
          <w:b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0FC57C23" wp14:editId="2637FC65">
            <wp:extent cx="5706600" cy="449580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60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E6E18" w14:textId="77777777" w:rsidR="005660A4" w:rsidRDefault="005660A4" w:rsidP="00000945">
      <w:pPr>
        <w:jc w:val="center"/>
        <w:rPr>
          <w:b/>
          <w:lang w:val="en-GB"/>
        </w:rPr>
      </w:pPr>
    </w:p>
    <w:p w14:paraId="0CCBF8F8" w14:textId="6DCA8757" w:rsidR="00454875" w:rsidRDefault="00454875" w:rsidP="00000945">
      <w:pPr>
        <w:jc w:val="center"/>
        <w:rPr>
          <w:b/>
        </w:rPr>
      </w:pPr>
      <w:r>
        <w:rPr>
          <w:b/>
        </w:rPr>
        <w:t>SONDAGE SUR LES RÈGLES</w:t>
      </w:r>
      <w:r>
        <w:rPr>
          <w:b/>
        </w:rPr>
        <w:br/>
        <w:t>CONCERNANT LES DOCUMENTS DE TRANSPORT</w:t>
      </w:r>
      <w:r w:rsidR="00670CA0" w:rsidRPr="00A76C61">
        <w:rPr>
          <w:rStyle w:val="FootnoteReference"/>
          <w:b/>
        </w:rPr>
        <w:footnoteReference w:id="1"/>
      </w:r>
      <w:r>
        <w:rPr>
          <w:b/>
        </w:rPr>
        <w:t xml:space="preserve"> FERROVIAIRE ÉLECTRONIQUES</w:t>
      </w:r>
    </w:p>
    <w:p w14:paraId="5E1F991B" w14:textId="3AB2D352" w:rsidR="00B87675" w:rsidRDefault="00EA1F60" w:rsidP="00000945">
      <w:pPr>
        <w:pStyle w:val="NoSpacing"/>
        <w:spacing w:after="240"/>
        <w:jc w:val="both"/>
      </w:pPr>
      <w:r>
        <w:rPr>
          <w:b/>
        </w:rPr>
        <w:t>Période de consultation :</w:t>
      </w:r>
      <w:r>
        <w:t xml:space="preserve"> </w:t>
      </w:r>
      <w:r w:rsidR="007654CD">
        <w:t>1</w:t>
      </w:r>
      <w:r w:rsidR="00797AF9">
        <w:t>1</w:t>
      </w:r>
      <w:r>
        <w:t xml:space="preserve"> mai 2022 – </w:t>
      </w:r>
      <w:r w:rsidR="007654CD">
        <w:t>06 </w:t>
      </w:r>
      <w:r>
        <w:t>juillet 2022 (8 semaines)</w:t>
      </w:r>
    </w:p>
    <w:p w14:paraId="55FF2D79" w14:textId="1D21AB6F" w:rsidR="00F25E3C" w:rsidRDefault="00EA1F60" w:rsidP="00000945">
      <w:pPr>
        <w:pStyle w:val="NoSpacing"/>
        <w:spacing w:after="240"/>
        <w:jc w:val="both"/>
      </w:pPr>
      <w:r>
        <w:rPr>
          <w:b/>
        </w:rPr>
        <w:t>Objectif :</w:t>
      </w:r>
      <w:r>
        <w:t xml:space="preserve"> Recueillir des informations sur le droit national applicable aux documents de transport ferroviaire électroniques et sur l’utilisation du document de transport électronique </w:t>
      </w:r>
      <w:r w:rsidR="003D1D01">
        <w:t>en trafic</w:t>
      </w:r>
      <w:r>
        <w:t xml:space="preserve"> ferroviaire national et international.</w:t>
      </w:r>
    </w:p>
    <w:p w14:paraId="3F748928" w14:textId="547CC5F1" w:rsidR="00F27683" w:rsidRDefault="00F27683" w:rsidP="00000945">
      <w:pPr>
        <w:pStyle w:val="NoSpacing"/>
        <w:spacing w:after="240"/>
        <w:jc w:val="both"/>
        <w:rPr>
          <w:b/>
        </w:rPr>
      </w:pPr>
      <w:r>
        <w:rPr>
          <w:b/>
        </w:rPr>
        <w:t xml:space="preserve">Informations contextuelles : </w:t>
      </w:r>
      <w:r>
        <w:t xml:space="preserve">LAW-22031-JUR 2/11 « La numérisation dans le transport international, en particulier des documents de transport de marchandises. Document initial préliminaire » </w:t>
      </w:r>
    </w:p>
    <w:p w14:paraId="39806030" w14:textId="0D867BF6" w:rsidR="001E2AE8" w:rsidRDefault="001E2AE8" w:rsidP="00000945">
      <w:pPr>
        <w:pStyle w:val="NoSpacing"/>
        <w:spacing w:after="240"/>
        <w:jc w:val="both"/>
      </w:pPr>
      <w:r>
        <w:rPr>
          <w:b/>
        </w:rPr>
        <w:t>Groupe cible :</w:t>
      </w:r>
      <w:r>
        <w:t xml:space="preserve"> Membres de l’OTIF et toutes les parties prenantes concernées par les RU CIM ou qui leur portent un intérêt légitime.</w:t>
      </w:r>
    </w:p>
    <w:p w14:paraId="0CF6D421" w14:textId="2C7A2279" w:rsidR="004E19EA" w:rsidRDefault="004E19EA" w:rsidP="00000945">
      <w:pPr>
        <w:spacing w:after="240"/>
        <w:jc w:val="both"/>
      </w:pPr>
      <w:r>
        <w:rPr>
          <w:b/>
        </w:rPr>
        <w:t>Confidentialité :</w:t>
      </w:r>
      <w:r>
        <w:t xml:space="preserve"> Le sondage n’a pas pour but de collecter des informations confidentielles. </w:t>
      </w:r>
      <w:r w:rsidR="001B0E95" w:rsidRPr="001B0E95">
        <w:t>Il sera rendu compte des parties répondantes et de leurs réponses dans un rapport.</w:t>
      </w:r>
      <w:r>
        <w:t xml:space="preserve"> Toutefois, les </w:t>
      </w:r>
      <w:r w:rsidR="003D1D01">
        <w:t xml:space="preserve">parties </w:t>
      </w:r>
      <w:r>
        <w:t>répondantes peuvent demander que leurs réponses restent anonymes, auquel cas seule leur catégorie apparaîtra dans le rapport.</w:t>
      </w:r>
    </w:p>
    <w:p w14:paraId="74349C6C" w14:textId="7A422A0B" w:rsidR="00EA1F60" w:rsidRDefault="00EA1F60" w:rsidP="00000945">
      <w:pPr>
        <w:pStyle w:val="NoSpacing"/>
        <w:spacing w:after="240"/>
        <w:jc w:val="both"/>
      </w:pPr>
      <w:r>
        <w:rPr>
          <w:b/>
        </w:rPr>
        <w:t>Réponses :</w:t>
      </w:r>
      <w:r>
        <w:t xml:space="preserve"> Les réponses doivent être envoyées à </w:t>
      </w:r>
      <w:hyperlink r:id="rId9" w:history="1">
        <w:r>
          <w:rPr>
            <w:rStyle w:val="Hyperlink"/>
          </w:rPr>
          <w:t>law@otif.org</w:t>
        </w:r>
      </w:hyperlink>
      <w:r>
        <w:t xml:space="preserve"> d’ici le </w:t>
      </w:r>
      <w:r w:rsidR="003458E1">
        <w:t>06</w:t>
      </w:r>
      <w:r>
        <w:t> jui</w:t>
      </w:r>
      <w:r w:rsidR="00797AF9">
        <w:t>llet</w:t>
      </w:r>
      <w:r w:rsidR="003458E1">
        <w:t xml:space="preserve"> </w:t>
      </w:r>
      <w:r>
        <w:t>2022.</w:t>
      </w:r>
    </w:p>
    <w:p w14:paraId="2161E268" w14:textId="067D6FB3" w:rsidR="0041051E" w:rsidRDefault="004E19EA" w:rsidP="00000945">
      <w:pPr>
        <w:spacing w:after="240"/>
        <w:jc w:val="both"/>
      </w:pPr>
      <w:r>
        <w:rPr>
          <w:b/>
        </w:rPr>
        <w:t>Rapport</w:t>
      </w:r>
      <w:r w:rsidRPr="004216DB">
        <w:rPr>
          <w:b/>
          <w:bCs/>
        </w:rPr>
        <w:t> :</w:t>
      </w:r>
      <w:r>
        <w:t xml:space="preserve"> Les résultats du sondage seront communiqués à la Commission ad hoc sur les questions juridiques et la coopération internationale. </w:t>
      </w:r>
    </w:p>
    <w:p w14:paraId="43377D55" w14:textId="75AB1DD8" w:rsidR="00EA1F60" w:rsidRPr="00EA1F60" w:rsidRDefault="0041051E" w:rsidP="004216DB">
      <w:pPr>
        <w:spacing w:after="240"/>
        <w:jc w:val="both"/>
      </w:pPr>
      <w:r>
        <w:t xml:space="preserve">Veuillez contacter le département juridique de l’OTIF pour toute clarification concernant le questionnaire. </w:t>
      </w:r>
    </w:p>
    <w:p w14:paraId="5176FBCF" w14:textId="579E6ECC" w:rsidR="00315CB7" w:rsidRDefault="00315CB7" w:rsidP="00EB0CDE">
      <w:pPr>
        <w:spacing w:before="240"/>
        <w:ind w:left="426" w:hanging="426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Coordonnées et entité représentée</w:t>
      </w:r>
    </w:p>
    <w:p w14:paraId="5CA711B5" w14:textId="10B3DC90" w:rsidR="00315CB7" w:rsidRDefault="00315CB7" w:rsidP="00D5508A">
      <w:pPr>
        <w:tabs>
          <w:tab w:val="left" w:pos="993"/>
          <w:tab w:val="left" w:pos="1701"/>
        </w:tabs>
        <w:ind w:left="709" w:hanging="283"/>
      </w:pPr>
      <w:r>
        <w:t>Titre :</w:t>
      </w:r>
      <w:r w:rsidR="00D5508A">
        <w:tab/>
      </w:r>
      <w:r>
        <w:rPr>
          <w:b/>
        </w:rPr>
        <w:t xml:space="preserve"> </w:t>
      </w:r>
      <w:sdt>
        <w:sdtPr>
          <w:id w:val="-182781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1F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M.</w:t>
      </w:r>
      <w:r>
        <w:tab/>
      </w:r>
      <w:sdt>
        <w:sdtPr>
          <w:id w:val="-75096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21F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</w:t>
      </w:r>
      <w:r>
        <w:rPr>
          <w:vertAlign w:val="superscript"/>
        </w:rPr>
        <w:t>me</w:t>
      </w:r>
    </w:p>
    <w:p w14:paraId="105F40F9" w14:textId="77777777" w:rsidR="00315CB7" w:rsidRDefault="00315CB7" w:rsidP="00EB0CDE">
      <w:pPr>
        <w:ind w:left="709" w:hanging="283"/>
      </w:pPr>
      <w:r>
        <w:t xml:space="preserve">Nom : </w:t>
      </w:r>
      <w:sdt>
        <w:sdtPr>
          <w:id w:val="-568809868"/>
          <w:placeholder>
            <w:docPart w:val="827A64247F2B4247AD9F92EF04794164"/>
          </w:placeholder>
          <w:showingPlcHdr/>
          <w:text/>
        </w:sdtPr>
        <w:sdtEndPr/>
        <w:sdtContent>
          <w:r>
            <w:rPr>
              <w:rStyle w:val="PlaceholderText"/>
            </w:rPr>
            <w:t>Tapez ici.</w:t>
          </w:r>
        </w:sdtContent>
      </w:sdt>
    </w:p>
    <w:p w14:paraId="314C395E" w14:textId="77777777" w:rsidR="00315CB7" w:rsidRDefault="00315CB7" w:rsidP="00EB0CDE">
      <w:pPr>
        <w:ind w:left="709" w:hanging="283"/>
      </w:pPr>
      <w:r>
        <w:t xml:space="preserve">Prénom : </w:t>
      </w:r>
      <w:sdt>
        <w:sdtPr>
          <w:id w:val="100528887"/>
          <w:placeholder>
            <w:docPart w:val="827A64247F2B4247AD9F92EF04794164"/>
          </w:placeholder>
          <w:showingPlcHdr/>
          <w:text/>
        </w:sdtPr>
        <w:sdtEndPr/>
        <w:sdtContent>
          <w:r>
            <w:rPr>
              <w:rStyle w:val="PlaceholderText"/>
            </w:rPr>
            <w:t>Tapez ici.</w:t>
          </w:r>
        </w:sdtContent>
      </w:sdt>
    </w:p>
    <w:p w14:paraId="5441ABBB" w14:textId="77777777" w:rsidR="00315CB7" w:rsidRDefault="00315CB7" w:rsidP="00EB0CDE">
      <w:pPr>
        <w:ind w:left="709" w:hanging="283"/>
      </w:pPr>
      <w:r>
        <w:t xml:space="preserve">Fonction officielle : </w:t>
      </w:r>
      <w:sdt>
        <w:sdtPr>
          <w:id w:val="1227885344"/>
          <w:placeholder>
            <w:docPart w:val="827A64247F2B4247AD9F92EF04794164"/>
          </w:placeholder>
          <w:showingPlcHdr/>
          <w:text/>
        </w:sdtPr>
        <w:sdtEndPr/>
        <w:sdtContent>
          <w:r>
            <w:rPr>
              <w:rStyle w:val="PlaceholderText"/>
            </w:rPr>
            <w:t>Tapez ici.</w:t>
          </w:r>
        </w:sdtContent>
      </w:sdt>
    </w:p>
    <w:p w14:paraId="766603F1" w14:textId="77777777" w:rsidR="00315CB7" w:rsidRPr="00493803" w:rsidRDefault="00315CB7" w:rsidP="00EB0CDE">
      <w:pPr>
        <w:ind w:left="709" w:hanging="283"/>
      </w:pPr>
      <w:r>
        <w:t xml:space="preserve">Courriel : </w:t>
      </w:r>
      <w:sdt>
        <w:sdtPr>
          <w:id w:val="550344641"/>
          <w:placeholder>
            <w:docPart w:val="827A64247F2B4247AD9F92EF04794164"/>
          </w:placeholder>
          <w:showingPlcHdr/>
          <w:text/>
        </w:sdtPr>
        <w:sdtEndPr/>
        <w:sdtContent>
          <w:r>
            <w:rPr>
              <w:rStyle w:val="PlaceholderText"/>
            </w:rPr>
            <w:t>Tapez ici.</w:t>
          </w:r>
        </w:sdtContent>
      </w:sdt>
    </w:p>
    <w:p w14:paraId="42B21AAE" w14:textId="77777777" w:rsidR="00315CB7" w:rsidRPr="00C665C7" w:rsidRDefault="00DC55B2" w:rsidP="00EB0CDE">
      <w:pPr>
        <w:ind w:left="709" w:hanging="283"/>
      </w:pPr>
      <w:sdt>
        <w:sdtPr>
          <w:id w:val="54218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Autorité étatique (laquelle) : </w:t>
      </w:r>
      <w:sdt>
        <w:sdtPr>
          <w:id w:val="270906134"/>
          <w:placeholder>
            <w:docPart w:val="827A64247F2B4247AD9F92EF04794164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45B64EDE" w14:textId="77777777" w:rsidR="00315CB7" w:rsidRPr="00C665C7" w:rsidRDefault="00DC55B2" w:rsidP="00EB0CDE">
      <w:pPr>
        <w:ind w:left="709" w:hanging="283"/>
      </w:pPr>
      <w:sdt>
        <w:sdtPr>
          <w:id w:val="-130053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Organisation régionale (laquelle) : </w:t>
      </w:r>
      <w:sdt>
        <w:sdtPr>
          <w:id w:val="2103067297"/>
          <w:placeholder>
            <w:docPart w:val="827A64247F2B4247AD9F92EF04794164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7DFC6353" w14:textId="77777777" w:rsidR="00315CB7" w:rsidRPr="00C665C7" w:rsidRDefault="00DC55B2" w:rsidP="00EB0CDE">
      <w:pPr>
        <w:ind w:left="709" w:hanging="283"/>
      </w:pPr>
      <w:sdt>
        <w:sdtPr>
          <w:id w:val="193400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Organisation internationale (laquelle) : </w:t>
      </w:r>
      <w:sdt>
        <w:sdtPr>
          <w:id w:val="-224065978"/>
          <w:placeholder>
            <w:docPart w:val="827A64247F2B4247AD9F92EF04794164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567B6EB2" w14:textId="77777777" w:rsidR="00315CB7" w:rsidRPr="00C665C7" w:rsidRDefault="00DC55B2" w:rsidP="00EB0CDE">
      <w:pPr>
        <w:ind w:left="709" w:hanging="283"/>
      </w:pPr>
      <w:sdt>
        <w:sdtPr>
          <w:id w:val="-19561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Association internationale (laquelle) : </w:t>
      </w:r>
      <w:sdt>
        <w:sdtPr>
          <w:id w:val="-1434041474"/>
          <w:placeholder>
            <w:docPart w:val="827A64247F2B4247AD9F92EF04794164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58529321" w14:textId="77777777" w:rsidR="00315CB7" w:rsidRPr="00C665C7" w:rsidRDefault="00DC55B2" w:rsidP="00EB0CDE">
      <w:pPr>
        <w:ind w:left="709" w:hanging="283"/>
      </w:pPr>
      <w:sdt>
        <w:sdtPr>
          <w:id w:val="-204550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Transporteur (lequel) : </w:t>
      </w:r>
      <w:sdt>
        <w:sdtPr>
          <w:id w:val="1746446129"/>
          <w:placeholder>
            <w:docPart w:val="827A64247F2B4247AD9F92EF04794164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72E34B7A" w14:textId="77777777" w:rsidR="00315CB7" w:rsidRPr="00C665C7" w:rsidRDefault="00DC55B2" w:rsidP="00EB0CDE">
      <w:pPr>
        <w:ind w:left="709" w:hanging="283"/>
      </w:pPr>
      <w:sdt>
        <w:sdtPr>
          <w:id w:val="193856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Établissement universitaire (lequel) : </w:t>
      </w:r>
      <w:sdt>
        <w:sdtPr>
          <w:id w:val="1179394348"/>
          <w:placeholder>
            <w:docPart w:val="827A64247F2B4247AD9F92EF04794164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14D37624" w14:textId="77777777" w:rsidR="004E19EA" w:rsidRDefault="00DC55B2" w:rsidP="00E43EA8">
      <w:pPr>
        <w:ind w:left="709" w:hanging="283"/>
        <w:jc w:val="both"/>
      </w:pPr>
      <w:sdt>
        <w:sdtPr>
          <w:id w:val="-26346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670CA0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Autre (préciser) : </w:t>
      </w:r>
      <w:sdt>
        <w:sdtPr>
          <w:id w:val="-151056052"/>
          <w:placeholder>
            <w:docPart w:val="827A64247F2B4247AD9F92EF04794164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0F680F6F" w14:textId="000655BD" w:rsidR="00737D0D" w:rsidRPr="00315CB7" w:rsidRDefault="00315CB7" w:rsidP="00EB0CDE">
      <w:pPr>
        <w:keepNext/>
        <w:spacing w:before="240"/>
        <w:ind w:left="426" w:hanging="426"/>
        <w:jc w:val="both"/>
        <w:rPr>
          <w:b/>
        </w:rPr>
      </w:pPr>
      <w:r>
        <w:rPr>
          <w:b/>
        </w:rPr>
        <w:t xml:space="preserve">2. </w:t>
      </w:r>
      <w:r>
        <w:rPr>
          <w:b/>
        </w:rPr>
        <w:tab/>
        <w:t>Quels formats sont prescrits par votre droit national pour les documents de transport de marchandises par le rail ?</w:t>
      </w:r>
    </w:p>
    <w:p w14:paraId="2624CC53" w14:textId="652FB269" w:rsidR="00737D0D" w:rsidRPr="00737D0D" w:rsidRDefault="00DC55B2" w:rsidP="00EB0CDE">
      <w:pPr>
        <w:keepNext/>
        <w:ind w:left="709" w:hanging="283"/>
        <w:jc w:val="both"/>
      </w:pPr>
      <w:sdt>
        <w:sdtPr>
          <w:id w:val="-121126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4CD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Format papier</w:t>
      </w:r>
    </w:p>
    <w:p w14:paraId="6CBF4C10" w14:textId="77777777" w:rsidR="00737D0D" w:rsidRPr="00737D0D" w:rsidRDefault="00DC55B2" w:rsidP="00EB0CDE">
      <w:pPr>
        <w:keepNext/>
        <w:ind w:left="709" w:hanging="283"/>
        <w:jc w:val="both"/>
      </w:pPr>
      <w:sdt>
        <w:sdtPr>
          <w:id w:val="133395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Format électronique</w:t>
      </w:r>
    </w:p>
    <w:p w14:paraId="01D5FFB2" w14:textId="77777777" w:rsidR="00737D0D" w:rsidRDefault="00DC55B2" w:rsidP="00EB0CDE">
      <w:pPr>
        <w:ind w:left="709" w:hanging="283"/>
        <w:jc w:val="both"/>
      </w:pPr>
      <w:sdt>
        <w:sdtPr>
          <w:id w:val="-110272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Pas de format particulier prescrit</w:t>
      </w:r>
    </w:p>
    <w:p w14:paraId="09BF0923" w14:textId="1160684A" w:rsidR="00315CB7" w:rsidRDefault="00315CB7" w:rsidP="00E43EA8">
      <w:pPr>
        <w:keepNext/>
        <w:spacing w:before="240"/>
        <w:ind w:left="425" w:hanging="425"/>
        <w:jc w:val="both"/>
        <w:rPr>
          <w:b/>
        </w:rPr>
      </w:pPr>
      <w:r>
        <w:rPr>
          <w:b/>
        </w:rPr>
        <w:t xml:space="preserve">3. </w:t>
      </w:r>
      <w:r>
        <w:rPr>
          <w:b/>
        </w:rPr>
        <w:tab/>
        <w:t>Votre droit national énonce-t-il des conditions pour la validité des documents de transport électroniques pour le transport de marchandises par le rail ?</w:t>
      </w:r>
    </w:p>
    <w:p w14:paraId="00CE4369" w14:textId="4DC5B7E7" w:rsidR="00315CB7" w:rsidRPr="00737D0D" w:rsidRDefault="00DC55B2" w:rsidP="00EB0CDE">
      <w:pPr>
        <w:ind w:left="709" w:hanging="283"/>
        <w:jc w:val="both"/>
      </w:pPr>
      <w:sdt>
        <w:sdtPr>
          <w:id w:val="-169044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Oui, des règles </w:t>
      </w:r>
      <w:r w:rsidR="00903914">
        <w:rPr>
          <w:i/>
        </w:rPr>
        <w:t>spécifiques</w:t>
      </w:r>
      <w:r w:rsidR="00903914">
        <w:t xml:space="preserve"> sont définies pour les documents de transport électroniques (veuillez fournir la référence des dispositions pertinentes et les résumer)</w:t>
      </w:r>
      <w:r w:rsidR="00922062">
        <w:t> :</w:t>
      </w:r>
      <w:r w:rsidR="00903914">
        <w:t xml:space="preserve"> </w:t>
      </w:r>
      <w:sdt>
        <w:sdtPr>
          <w:id w:val="1827406679"/>
          <w:placeholder>
            <w:docPart w:val="2698C223B661434CBBE5B2D31E0A25E9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03FCC664" w14:textId="728F3794" w:rsidR="00315CB7" w:rsidRPr="00737D0D" w:rsidRDefault="00DC55B2" w:rsidP="00922062">
      <w:pPr>
        <w:ind w:left="709" w:hanging="283"/>
        <w:jc w:val="both"/>
      </w:pPr>
      <w:sdt>
        <w:sdtPr>
          <w:id w:val="188074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Oui, des règles </w:t>
      </w:r>
      <w:r w:rsidR="00903914">
        <w:rPr>
          <w:i/>
        </w:rPr>
        <w:t>générales</w:t>
      </w:r>
      <w:r w:rsidR="00903914">
        <w:t xml:space="preserve"> pour les documents électroniques sont applicables (veuillez fournir la référence des dispositions pertinentes et les résumer)</w:t>
      </w:r>
      <w:r w:rsidR="00922062">
        <w:t> :</w:t>
      </w:r>
      <w:r w:rsidR="00903914">
        <w:t xml:space="preserve"> </w:t>
      </w:r>
      <w:sdt>
        <w:sdtPr>
          <w:id w:val="-340163629"/>
          <w:placeholder>
            <w:docPart w:val="2698C223B661434CBBE5B2D31E0A25E9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135397D8" w14:textId="0A118DE5" w:rsidR="00315CB7" w:rsidRDefault="00DC55B2" w:rsidP="00EB0CDE">
      <w:pPr>
        <w:ind w:left="709" w:hanging="283"/>
      </w:pPr>
      <w:sdt>
        <w:sdtPr>
          <w:id w:val="-164618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Non (veuillez détailler)</w:t>
      </w:r>
      <w:r w:rsidR="00922062">
        <w:t> :</w:t>
      </w:r>
      <w:r w:rsidR="00903914">
        <w:t xml:space="preserve"> </w:t>
      </w:r>
      <w:sdt>
        <w:sdtPr>
          <w:id w:val="-926267416"/>
          <w:placeholder>
            <w:docPart w:val="2698C223B661434CBBE5B2D31E0A25E9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08F4E34E" w14:textId="65EAF802" w:rsidR="00737D0D" w:rsidRPr="00315CB7" w:rsidRDefault="00315CB7" w:rsidP="00EB0CDE">
      <w:pPr>
        <w:keepNext/>
        <w:spacing w:before="240"/>
        <w:ind w:left="426" w:hanging="426"/>
        <w:jc w:val="both"/>
        <w:rPr>
          <w:b/>
        </w:rPr>
      </w:pPr>
      <w:r>
        <w:rPr>
          <w:b/>
        </w:rPr>
        <w:t xml:space="preserve">4. </w:t>
      </w:r>
      <w:r>
        <w:rPr>
          <w:b/>
        </w:rPr>
        <w:tab/>
        <w:t>Votre droit national prescrit-il des méthodes d’authentification des documents de transport électroniques (p. ex. signature électronique) pour le transport de marchandises par le rail ?</w:t>
      </w:r>
    </w:p>
    <w:p w14:paraId="35C0E83A" w14:textId="62D5C8B6" w:rsidR="004644B1" w:rsidRPr="00737D0D" w:rsidRDefault="00DC55B2" w:rsidP="00EB0CDE">
      <w:pPr>
        <w:ind w:left="709" w:hanging="283"/>
        <w:jc w:val="both"/>
      </w:pPr>
      <w:sdt>
        <w:sdtPr>
          <w:id w:val="-116955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Oui, des règles </w:t>
      </w:r>
      <w:r w:rsidR="00903914">
        <w:rPr>
          <w:i/>
        </w:rPr>
        <w:t>spécifiques</w:t>
      </w:r>
      <w:r w:rsidR="00903914">
        <w:t xml:space="preserve"> sont définies pour les documents de transport électroniques (veuillez fournir la référence des dispositions pertinentes et les résumer)</w:t>
      </w:r>
      <w:r w:rsidR="00922062">
        <w:t> :</w:t>
      </w:r>
      <w:r w:rsidR="00903914">
        <w:t xml:space="preserve"> </w:t>
      </w:r>
      <w:sdt>
        <w:sdtPr>
          <w:id w:val="-1276713993"/>
          <w:placeholder>
            <w:docPart w:val="849003C181BE4603B7917CDB32DEA072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4499B816" w14:textId="57E89BAE" w:rsidR="004644B1" w:rsidRPr="00737D0D" w:rsidRDefault="00DC55B2" w:rsidP="00EB0CDE">
      <w:pPr>
        <w:ind w:left="709" w:hanging="283"/>
        <w:jc w:val="both"/>
      </w:pPr>
      <w:sdt>
        <w:sdtPr>
          <w:id w:val="-138586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Oui, des règles </w:t>
      </w:r>
      <w:r w:rsidR="00903914">
        <w:rPr>
          <w:i/>
        </w:rPr>
        <w:t>générales</w:t>
      </w:r>
      <w:r w:rsidR="00903914">
        <w:t xml:space="preserve"> pour les documents électroniques sont applicables. (veuillez fournir la référence des dispositions pertinentes et les résumer)</w:t>
      </w:r>
      <w:r w:rsidR="00922062">
        <w:t> :</w:t>
      </w:r>
      <w:r w:rsidR="00903914">
        <w:t xml:space="preserve"> </w:t>
      </w:r>
      <w:sdt>
        <w:sdtPr>
          <w:id w:val="-584070293"/>
          <w:placeholder>
            <w:docPart w:val="01CF56F05A1F43EB95E75102005FCC40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5837F49D" w14:textId="5B09AD0D" w:rsidR="004644B1" w:rsidRDefault="00DC55B2" w:rsidP="00EB0CDE">
      <w:pPr>
        <w:ind w:left="709" w:hanging="283"/>
      </w:pPr>
      <w:sdt>
        <w:sdtPr>
          <w:id w:val="17654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B7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Non (veuillez détailler)</w:t>
      </w:r>
      <w:r w:rsidR="00922062">
        <w:t> :</w:t>
      </w:r>
      <w:r w:rsidR="00903914">
        <w:t xml:space="preserve"> </w:t>
      </w:r>
      <w:sdt>
        <w:sdtPr>
          <w:id w:val="1412661112"/>
          <w:placeholder>
            <w:docPart w:val="66CED89C6DEF4596BA5C42BB7D08E683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75B015F4" w14:textId="61509F53" w:rsidR="00596C79" w:rsidRDefault="00315CB7" w:rsidP="00EB0CDE">
      <w:pPr>
        <w:keepNext/>
        <w:spacing w:before="240"/>
        <w:ind w:left="426" w:hanging="426"/>
        <w:jc w:val="both"/>
        <w:rPr>
          <w:b/>
        </w:rPr>
      </w:pPr>
      <w:r>
        <w:rPr>
          <w:b/>
        </w:rPr>
        <w:t xml:space="preserve">5. </w:t>
      </w:r>
      <w:r>
        <w:rPr>
          <w:b/>
        </w:rPr>
        <w:tab/>
        <w:t>Votre droit national prévoit-il des exigences spécifiques pour garantir l’intégrité des documents de transport électroniques pour le transport de marchandises par le rail ?</w:t>
      </w:r>
    </w:p>
    <w:p w14:paraId="7F47398F" w14:textId="5AAB6266" w:rsidR="00B67F13" w:rsidRPr="00737D0D" w:rsidRDefault="00DC55B2" w:rsidP="00EB0CDE">
      <w:pPr>
        <w:ind w:left="709" w:hanging="283"/>
        <w:jc w:val="both"/>
      </w:pPr>
      <w:sdt>
        <w:sdtPr>
          <w:id w:val="-73385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F13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Oui, des règles </w:t>
      </w:r>
      <w:r w:rsidR="00903914">
        <w:rPr>
          <w:i/>
        </w:rPr>
        <w:t>spécifiques</w:t>
      </w:r>
      <w:r w:rsidR="00903914">
        <w:t xml:space="preserve"> sont définies pour les documents de transport électroniques. (veuillez fournir la référence des dispositions pertinentes et les résumer)</w:t>
      </w:r>
      <w:r w:rsidR="00922062">
        <w:t> :</w:t>
      </w:r>
      <w:r w:rsidR="00903914">
        <w:t xml:space="preserve"> </w:t>
      </w:r>
      <w:sdt>
        <w:sdtPr>
          <w:id w:val="330109914"/>
          <w:placeholder>
            <w:docPart w:val="7CA1BD01548E4CDDB0961E96BF1CEE79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6A780FF8" w14:textId="345625BC" w:rsidR="00B67F13" w:rsidRPr="00737D0D" w:rsidRDefault="00DC55B2" w:rsidP="00EB0CDE">
      <w:pPr>
        <w:ind w:left="709" w:hanging="283"/>
        <w:jc w:val="both"/>
      </w:pPr>
      <w:sdt>
        <w:sdtPr>
          <w:id w:val="-52408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F13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Oui, des règles </w:t>
      </w:r>
      <w:r w:rsidR="00903914">
        <w:rPr>
          <w:i/>
        </w:rPr>
        <w:t>générales</w:t>
      </w:r>
      <w:r w:rsidR="00903914">
        <w:t xml:space="preserve"> pour les documents électroniques sont applicables. (veuillez fournir la référence des dispositions pertinentes et les résumer)</w:t>
      </w:r>
      <w:r w:rsidR="00922062">
        <w:t> :</w:t>
      </w:r>
      <w:r w:rsidR="00903914">
        <w:t xml:space="preserve"> </w:t>
      </w:r>
      <w:sdt>
        <w:sdtPr>
          <w:id w:val="1582560007"/>
          <w:placeholder>
            <w:docPart w:val="7CA1BD01548E4CDDB0961E96BF1CEE79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1B098206" w14:textId="78CD259A" w:rsidR="00B67F13" w:rsidRDefault="00DC55B2" w:rsidP="00EB0CDE">
      <w:pPr>
        <w:ind w:left="709" w:hanging="283"/>
      </w:pPr>
      <w:sdt>
        <w:sdtPr>
          <w:id w:val="-129691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F13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Non (veuillez détailler)</w:t>
      </w:r>
      <w:r w:rsidR="00922062">
        <w:t> :</w:t>
      </w:r>
      <w:r w:rsidR="00903914">
        <w:t xml:space="preserve"> </w:t>
      </w:r>
      <w:sdt>
        <w:sdtPr>
          <w:id w:val="-625621367"/>
          <w:placeholder>
            <w:docPart w:val="7CA1BD01548E4CDDB0961E96BF1CEE79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56CDED5B" w14:textId="161765CD" w:rsidR="00CC7958" w:rsidRDefault="00315CB7" w:rsidP="00EB0CDE">
      <w:pPr>
        <w:keepNext/>
        <w:spacing w:before="240"/>
        <w:ind w:left="426" w:hanging="426"/>
        <w:jc w:val="both"/>
        <w:rPr>
          <w:b/>
        </w:rPr>
      </w:pPr>
      <w:r>
        <w:rPr>
          <w:b/>
        </w:rPr>
        <w:t xml:space="preserve">6. </w:t>
      </w:r>
      <w:r>
        <w:rPr>
          <w:b/>
        </w:rPr>
        <w:tab/>
        <w:t>Votre droit national prévoit-il des procédures spécifiques pour compléter ou modifier le document de transport électronique ?</w:t>
      </w:r>
    </w:p>
    <w:p w14:paraId="35179958" w14:textId="7BACDC14" w:rsidR="00B67F13" w:rsidRPr="00737D0D" w:rsidRDefault="00DC55B2" w:rsidP="00EB0CDE">
      <w:pPr>
        <w:ind w:left="709" w:right="713" w:hanging="283"/>
        <w:jc w:val="both"/>
      </w:pPr>
      <w:sdt>
        <w:sdtPr>
          <w:id w:val="-37716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F13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Oui, des règles </w:t>
      </w:r>
      <w:r w:rsidR="00903914">
        <w:rPr>
          <w:i/>
        </w:rPr>
        <w:t>spécifiques</w:t>
      </w:r>
      <w:r w:rsidR="00903914">
        <w:t xml:space="preserve"> sont définies pour les documents de transport électroniques. (veuillez fournir la référence des dispositions pertinentes et les résumer)</w:t>
      </w:r>
      <w:r w:rsidR="00922062">
        <w:t> :</w:t>
      </w:r>
      <w:r w:rsidR="00903914">
        <w:t xml:space="preserve"> </w:t>
      </w:r>
      <w:sdt>
        <w:sdtPr>
          <w:id w:val="-1688049876"/>
          <w:placeholder>
            <w:docPart w:val="A7D34E2BD0484FDEB2141F789B73A966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6562A447" w14:textId="42067B8E" w:rsidR="00B67F13" w:rsidRPr="00737D0D" w:rsidRDefault="00DC55B2" w:rsidP="00EB0CDE">
      <w:pPr>
        <w:ind w:left="709" w:right="713" w:hanging="283"/>
        <w:jc w:val="both"/>
      </w:pPr>
      <w:sdt>
        <w:sdtPr>
          <w:id w:val="144612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F13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Oui, des règles </w:t>
      </w:r>
      <w:r w:rsidR="00903914">
        <w:rPr>
          <w:i/>
        </w:rPr>
        <w:t>générales</w:t>
      </w:r>
      <w:r w:rsidR="00903914">
        <w:t xml:space="preserve"> pour les documents électroniques sont applicables. (veuillez fournir la référence des dispositions pertinentes et les résumer)</w:t>
      </w:r>
      <w:r w:rsidR="00922062">
        <w:t> :</w:t>
      </w:r>
      <w:r w:rsidR="00903914">
        <w:t xml:space="preserve"> </w:t>
      </w:r>
      <w:sdt>
        <w:sdtPr>
          <w:id w:val="677469792"/>
          <w:placeholder>
            <w:docPart w:val="A7D34E2BD0484FDEB2141F789B73A966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1445136F" w14:textId="09D9BDCA" w:rsidR="00B67F13" w:rsidRDefault="00DC55B2" w:rsidP="00EB0CDE">
      <w:pPr>
        <w:ind w:left="709" w:hanging="283"/>
      </w:pPr>
      <w:sdt>
        <w:sdtPr>
          <w:id w:val="-37793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F13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Non (veuillez détailler)</w:t>
      </w:r>
      <w:r w:rsidR="00922062">
        <w:t> :</w:t>
      </w:r>
      <w:r w:rsidR="00903914">
        <w:t xml:space="preserve"> </w:t>
      </w:r>
      <w:sdt>
        <w:sdtPr>
          <w:id w:val="-1465500147"/>
          <w:placeholder>
            <w:docPart w:val="A7D34E2BD0484FDEB2141F789B73A966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41F285BC" w14:textId="60A2445D" w:rsidR="00EA1F60" w:rsidRPr="0014386C" w:rsidRDefault="00F27683" w:rsidP="00EB0CDE">
      <w:pPr>
        <w:keepNext/>
        <w:spacing w:before="240"/>
        <w:ind w:left="426" w:hanging="426"/>
        <w:jc w:val="both"/>
        <w:rPr>
          <w:b/>
        </w:rPr>
      </w:pPr>
      <w:r>
        <w:rPr>
          <w:b/>
        </w:rPr>
        <w:t xml:space="preserve">7. </w:t>
      </w:r>
      <w:r>
        <w:rPr>
          <w:b/>
        </w:rPr>
        <w:tab/>
        <w:t xml:space="preserve">Les documents de transport électroniques sont-ils admis comme preuve de l’existence et des conditions du contrat de transport par les tribunaux ? </w:t>
      </w:r>
    </w:p>
    <w:p w14:paraId="100164C7" w14:textId="4558E2F6" w:rsidR="00CC17DC" w:rsidRDefault="00DC55B2" w:rsidP="00EB0CDE">
      <w:pPr>
        <w:ind w:left="709" w:right="713" w:hanging="283"/>
      </w:pPr>
      <w:sdt>
        <w:sdtPr>
          <w:id w:val="20037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86C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Oui (veuillez fournir la référence des dispositions pertinentes et les résumer)</w:t>
      </w:r>
      <w:r w:rsidR="00922062">
        <w:t> :</w:t>
      </w:r>
      <w:r w:rsidR="00903914">
        <w:t xml:space="preserve"> </w:t>
      </w:r>
      <w:sdt>
        <w:sdtPr>
          <w:id w:val="1734895499"/>
          <w:placeholder>
            <w:docPart w:val="C46E1CD152EE4F84B664E1A2A0E0F2AD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2083D3DA" w14:textId="11EFDDCE" w:rsidR="00EA1F60" w:rsidRDefault="00DC55B2" w:rsidP="00EB0CDE">
      <w:pPr>
        <w:ind w:left="709" w:right="713" w:hanging="283"/>
      </w:pPr>
      <w:sdt>
        <w:sdtPr>
          <w:id w:val="-111736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86C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Non (veuillez détailler)</w:t>
      </w:r>
      <w:r w:rsidR="00922062">
        <w:t> :</w:t>
      </w:r>
      <w:r w:rsidR="00903914">
        <w:t xml:space="preserve"> </w:t>
      </w:r>
      <w:sdt>
        <w:sdtPr>
          <w:id w:val="-839765609"/>
          <w:placeholder>
            <w:docPart w:val="B82E03D885AC48F8AE3760DB9DF55798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7C631674" w14:textId="49E9174D" w:rsidR="005645CE" w:rsidRDefault="00F27683" w:rsidP="00EB0CDE">
      <w:pPr>
        <w:keepNext/>
        <w:spacing w:before="240"/>
        <w:ind w:left="426" w:hanging="426"/>
        <w:jc w:val="both"/>
        <w:rPr>
          <w:b/>
        </w:rPr>
      </w:pPr>
      <w:r>
        <w:rPr>
          <w:b/>
        </w:rPr>
        <w:t xml:space="preserve">8. </w:t>
      </w:r>
      <w:r>
        <w:rPr>
          <w:b/>
        </w:rPr>
        <w:tab/>
        <w:t>Votre droit national comporte-t-il des dispositions concernant l’acceptation par les autorités des documents de transport électroniques aux fins de l’exécution de tâches relevant du droit public (p. ex. douanes) ?</w:t>
      </w:r>
    </w:p>
    <w:p w14:paraId="00614C31" w14:textId="621C5A19" w:rsidR="0014386C" w:rsidRDefault="00DC55B2" w:rsidP="00EB0CDE">
      <w:pPr>
        <w:ind w:left="709" w:right="713" w:hanging="283"/>
      </w:pPr>
      <w:sdt>
        <w:sdtPr>
          <w:id w:val="82578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86C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Oui (veuillez fournir la référence des dispositions pertinentes et les résumer)</w:t>
      </w:r>
      <w:r w:rsidR="00922062">
        <w:t> :</w:t>
      </w:r>
      <w:r w:rsidR="00903914">
        <w:t xml:space="preserve"> </w:t>
      </w:r>
      <w:sdt>
        <w:sdtPr>
          <w:id w:val="736902582"/>
          <w:placeholder>
            <w:docPart w:val="2CC280557F444E28A79440295525B4FE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2FB4A495" w14:textId="5EDEFC20" w:rsidR="0014386C" w:rsidRDefault="00DC55B2" w:rsidP="00EB0CDE">
      <w:pPr>
        <w:ind w:left="709" w:right="713" w:hanging="283"/>
      </w:pPr>
      <w:sdt>
        <w:sdtPr>
          <w:id w:val="-135395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4BA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Non (veuillez détailler)</w:t>
      </w:r>
      <w:r w:rsidR="00922062">
        <w:t> :</w:t>
      </w:r>
      <w:r w:rsidR="00903914">
        <w:t xml:space="preserve"> </w:t>
      </w:r>
      <w:sdt>
        <w:sdtPr>
          <w:id w:val="727807068"/>
          <w:placeholder>
            <w:docPart w:val="2CC280557F444E28A79440295525B4FE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401AA51F" w14:textId="141F68E6" w:rsidR="0014386C" w:rsidRDefault="00F27683" w:rsidP="00922062">
      <w:pPr>
        <w:keepNext/>
        <w:spacing w:before="240"/>
        <w:ind w:left="426" w:hanging="426"/>
        <w:jc w:val="both"/>
        <w:rPr>
          <w:b/>
        </w:rPr>
      </w:pPr>
      <w:r>
        <w:rPr>
          <w:b/>
        </w:rPr>
        <w:t xml:space="preserve">9. </w:t>
      </w:r>
      <w:r>
        <w:rPr>
          <w:b/>
        </w:rPr>
        <w:tab/>
        <w:t xml:space="preserve">Veuillez donner des informations sur l’utilisation des différents formats de documents de transport en trafic national ferroviaire </w:t>
      </w:r>
      <w:r w:rsidR="00922062">
        <w:rPr>
          <w:b/>
        </w:rPr>
        <w:t>(</w:t>
      </w:r>
      <w:sdt>
        <w:sdtPr>
          <w:rPr>
            <w:b/>
          </w:rPr>
          <w:id w:val="-882329337"/>
          <w:placeholder>
            <w:docPart w:val="556C49197738412D9B11BBFE6A59ECD5"/>
          </w:placeholder>
          <w:showingPlcHdr/>
          <w:text/>
        </w:sdtPr>
        <w:sdtEndPr/>
        <w:sdtContent>
          <w:r>
            <w:rPr>
              <w:rStyle w:val="PlaceholderText"/>
            </w:rPr>
            <w:t>nom de l’État ou du transporteur</w:t>
          </w:r>
        </w:sdtContent>
      </w:sdt>
      <w:r w:rsidR="00922062">
        <w:rPr>
          <w:b/>
        </w:rPr>
        <w:t>) </w:t>
      </w:r>
      <w:r w:rsidR="00000945">
        <w:rPr>
          <w:b/>
        </w:rPr>
        <w:t>:</w:t>
      </w:r>
    </w:p>
    <w:p w14:paraId="24168CBD" w14:textId="66098354" w:rsidR="00B94CBA" w:rsidRDefault="00DC55B2" w:rsidP="00EB0CDE">
      <w:pPr>
        <w:ind w:left="426" w:right="713"/>
        <w:rPr>
          <w:b/>
        </w:rPr>
      </w:pPr>
      <w:sdt>
        <w:sdtPr>
          <w:id w:val="-163926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CBA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rPr>
          <w:b/>
        </w:rPr>
        <w:t xml:space="preserve"> </w:t>
      </w:r>
      <w:r w:rsidR="00903914">
        <w:t>Document de transport papier uniquement</w:t>
      </w:r>
      <w:r w:rsidR="00903914">
        <w:rPr>
          <w:b/>
        </w:rPr>
        <w:br/>
      </w:r>
      <w:r w:rsidR="00903914">
        <w:t xml:space="preserve">Pourcentage : </w:t>
      </w:r>
      <w:sdt>
        <w:sdtPr>
          <w:id w:val="-1939129325"/>
          <w:placeholder>
            <w:docPart w:val="87F2CE71D1534DB194F74936C9C84CEF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29889498" w14:textId="7CD3F028" w:rsidR="00530666" w:rsidRDefault="00DC55B2" w:rsidP="00EB0CDE">
      <w:pPr>
        <w:ind w:left="426" w:right="713"/>
      </w:pPr>
      <w:sdt>
        <w:sdtPr>
          <w:id w:val="-1627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CBA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Document de transport électronique uniquement</w:t>
      </w:r>
      <w:r w:rsidR="00903914">
        <w:br/>
        <w:t xml:space="preserve">Pourcentage : </w:t>
      </w:r>
      <w:sdt>
        <w:sdtPr>
          <w:id w:val="1099918756"/>
          <w:placeholder>
            <w:docPart w:val="D3F7DD46C7064C1782283A61EA3DC3F7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4A5478B2" w14:textId="0C386DE4" w:rsidR="00B94CBA" w:rsidRPr="00530666" w:rsidRDefault="00DC55B2" w:rsidP="00EB0CDE">
      <w:pPr>
        <w:ind w:left="426" w:right="713"/>
        <w:rPr>
          <w:b/>
        </w:rPr>
      </w:pPr>
      <w:sdt>
        <w:sdtPr>
          <w:id w:val="22048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CBA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Documents de transport papier et électronique en parallèle</w:t>
      </w:r>
      <w:r w:rsidR="00903914">
        <w:br/>
        <w:t xml:space="preserve">Pourcentage : </w:t>
      </w:r>
      <w:sdt>
        <w:sdtPr>
          <w:id w:val="1806346164"/>
          <w:placeholder>
            <w:docPart w:val="D1223AF6F9764B6798188ACD135F25DA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368FB409" w14:textId="604D2554" w:rsidR="000B214E" w:rsidRDefault="00F27683" w:rsidP="00922062">
      <w:pPr>
        <w:keepNext/>
        <w:spacing w:before="240"/>
        <w:ind w:left="426" w:hanging="426"/>
        <w:jc w:val="both"/>
        <w:rPr>
          <w:b/>
        </w:rPr>
      </w:pPr>
      <w:r>
        <w:rPr>
          <w:b/>
        </w:rPr>
        <w:t xml:space="preserve">10. </w:t>
      </w:r>
      <w:r>
        <w:rPr>
          <w:b/>
        </w:rPr>
        <w:tab/>
        <w:t xml:space="preserve">Veuillez donner des informations sur l’utilisation des différents formats de documents de transport en trafic international ferroviaire </w:t>
      </w:r>
      <w:r w:rsidR="00922062">
        <w:rPr>
          <w:b/>
        </w:rPr>
        <w:t>(</w:t>
      </w:r>
      <w:sdt>
        <w:sdtPr>
          <w:rPr>
            <w:b/>
          </w:rPr>
          <w:id w:val="-471757419"/>
          <w:placeholder>
            <w:docPart w:val="FD475C960EAA47A1B0AA4DB871B17F48"/>
          </w:placeholder>
          <w:showingPlcHdr/>
          <w:text/>
        </w:sdtPr>
        <w:sdtEndPr/>
        <w:sdtContent>
          <w:r>
            <w:rPr>
              <w:rStyle w:val="PlaceholderText"/>
            </w:rPr>
            <w:t>nom des États ou du transporteur</w:t>
          </w:r>
        </w:sdtContent>
      </w:sdt>
      <w:r w:rsidR="00922062">
        <w:rPr>
          <w:b/>
        </w:rPr>
        <w:t>) :</w:t>
      </w:r>
    </w:p>
    <w:p w14:paraId="346FE651" w14:textId="683FC0F9" w:rsidR="00530666" w:rsidRDefault="00DC55B2" w:rsidP="00000945">
      <w:pPr>
        <w:ind w:left="709" w:hanging="283"/>
        <w:rPr>
          <w:b/>
        </w:rPr>
      </w:pPr>
      <w:sdt>
        <w:sdtPr>
          <w:id w:val="-172443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66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rPr>
          <w:b/>
        </w:rPr>
        <w:t xml:space="preserve"> </w:t>
      </w:r>
      <w:r w:rsidR="00903914">
        <w:t>Document de transport papier uniquement</w:t>
      </w:r>
      <w:r w:rsidR="00903914">
        <w:rPr>
          <w:b/>
        </w:rPr>
        <w:br/>
      </w:r>
      <w:r w:rsidR="00903914">
        <w:t xml:space="preserve">Pourcentage : </w:t>
      </w:r>
      <w:sdt>
        <w:sdtPr>
          <w:id w:val="765113749"/>
          <w:placeholder>
            <w:docPart w:val="A8A2C759E59848808E3904378412CC82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43E393F5" w14:textId="6EC88F7B" w:rsidR="00530666" w:rsidRDefault="00DC55B2" w:rsidP="00000945">
      <w:pPr>
        <w:ind w:left="709" w:hanging="283"/>
      </w:pPr>
      <w:sdt>
        <w:sdtPr>
          <w:id w:val="213335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66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Document de transport électronique uniquement</w:t>
      </w:r>
      <w:r w:rsidR="00903914">
        <w:br/>
        <w:t xml:space="preserve">Pourcentage : </w:t>
      </w:r>
      <w:sdt>
        <w:sdtPr>
          <w:id w:val="1667285132"/>
          <w:placeholder>
            <w:docPart w:val="DE8F93E74BFC4C2EBA42524AAE98AA96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0CAFF260" w14:textId="77777777" w:rsidR="00530666" w:rsidRPr="00530666" w:rsidRDefault="00DC55B2" w:rsidP="00000945">
      <w:pPr>
        <w:ind w:left="709" w:hanging="283"/>
        <w:rPr>
          <w:b/>
        </w:rPr>
      </w:pPr>
      <w:sdt>
        <w:sdtPr>
          <w:id w:val="40936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666" w:rsidRPr="00BA21F8">
            <w:rPr>
              <w:rFonts w:ascii="MS Gothic" w:eastAsia="MS Gothic" w:hAnsi="MS Gothic" w:hint="eastAsia"/>
            </w:rPr>
            <w:t>☐</w:t>
          </w:r>
        </w:sdtContent>
      </w:sdt>
      <w:r w:rsidR="00903914">
        <w:t xml:space="preserve"> Documents de transport papier et électronique en parallèle</w:t>
      </w:r>
      <w:r w:rsidR="00903914">
        <w:br/>
        <w:t xml:space="preserve">Pourcentage : </w:t>
      </w:r>
      <w:sdt>
        <w:sdtPr>
          <w:id w:val="1467774285"/>
          <w:placeholder>
            <w:docPart w:val="DE258C40ABEE4D7DA3513FCE8746E0B0"/>
          </w:placeholder>
          <w:showingPlcHdr/>
          <w:text/>
        </w:sdtPr>
        <w:sdtEndPr/>
        <w:sdtContent>
          <w:r w:rsidR="00903914">
            <w:rPr>
              <w:rStyle w:val="PlaceholderText"/>
            </w:rPr>
            <w:t>Tapez ici.</w:t>
          </w:r>
        </w:sdtContent>
      </w:sdt>
    </w:p>
    <w:p w14:paraId="4C3D043D" w14:textId="77777777" w:rsidR="001B0E95" w:rsidRDefault="00530666" w:rsidP="00000945">
      <w:pPr>
        <w:keepNext/>
        <w:spacing w:before="240"/>
        <w:ind w:left="425" w:hanging="425"/>
        <w:jc w:val="both"/>
        <w:rPr>
          <w:b/>
        </w:rPr>
      </w:pPr>
      <w:r>
        <w:rPr>
          <w:b/>
        </w:rPr>
        <w:t xml:space="preserve"> 11. </w:t>
      </w:r>
      <w:r>
        <w:rPr>
          <w:b/>
        </w:rPr>
        <w:tab/>
        <w:t>Veuillez indiquer quels sont les obstacles à l’utilisation de documents de transport électron</w:t>
      </w:r>
      <w:r w:rsidR="001B0E95">
        <w:rPr>
          <w:b/>
        </w:rPr>
        <w:t>iques dans le cadre des RU CIM.</w:t>
      </w:r>
    </w:p>
    <w:p w14:paraId="71CC1A76" w14:textId="0A17C068" w:rsidR="00EA1F60" w:rsidRDefault="00530666" w:rsidP="00000945">
      <w:pPr>
        <w:ind w:left="426"/>
        <w:jc w:val="both"/>
        <w:rPr>
          <w:b/>
        </w:rPr>
      </w:pPr>
      <w:r>
        <w:rPr>
          <w:b/>
        </w:rPr>
        <w:t xml:space="preserve"> </w:t>
      </w:r>
      <w:sdt>
        <w:sdtPr>
          <w:rPr>
            <w:b/>
          </w:rPr>
          <w:id w:val="-1101029239"/>
          <w:placeholder>
            <w:docPart w:val="76AEE908BFD24E6A9FDA2CCCEDA2D477"/>
          </w:placeholder>
          <w:showingPlcHdr/>
          <w:text/>
        </w:sdtPr>
        <w:sdtEndPr/>
        <w:sdtContent>
          <w:r>
            <w:rPr>
              <w:rStyle w:val="PlaceholderText"/>
            </w:rPr>
            <w:t>Tapez ici.</w:t>
          </w:r>
        </w:sdtContent>
      </w:sdt>
    </w:p>
    <w:p w14:paraId="598C9C91" w14:textId="77777777" w:rsidR="001B0E95" w:rsidRDefault="00F27683" w:rsidP="00000945">
      <w:pPr>
        <w:keepNext/>
        <w:spacing w:before="240"/>
        <w:ind w:left="425" w:hanging="425"/>
        <w:jc w:val="both"/>
        <w:rPr>
          <w:b/>
        </w:rPr>
      </w:pPr>
      <w:r>
        <w:rPr>
          <w:b/>
        </w:rPr>
        <w:t xml:space="preserve">12. </w:t>
      </w:r>
      <w:r>
        <w:rPr>
          <w:b/>
        </w:rPr>
        <w:tab/>
        <w:t>Veuillez indiquer quelles mesures l’OTIF pourrait prendre pour promouvoir et faciliter l’utilisation de la lettre de voiture électronique CIM</w:t>
      </w:r>
      <w:r w:rsidR="001B0E95">
        <w:rPr>
          <w:b/>
        </w:rPr>
        <w:t>.</w:t>
      </w:r>
    </w:p>
    <w:p w14:paraId="3E202112" w14:textId="0375CED6" w:rsidR="00EF4E45" w:rsidRPr="000B214E" w:rsidRDefault="00DC55B2" w:rsidP="00000945">
      <w:pPr>
        <w:ind w:left="426"/>
        <w:rPr>
          <w:b/>
        </w:rPr>
      </w:pPr>
      <w:sdt>
        <w:sdtPr>
          <w:rPr>
            <w:b/>
          </w:rPr>
          <w:id w:val="-943923455"/>
          <w:placeholder>
            <w:docPart w:val="DefaultPlaceholder_-1854013440"/>
          </w:placeholder>
          <w:showingPlcHdr/>
          <w:text/>
        </w:sdtPr>
        <w:sdtEndPr/>
        <w:sdtContent>
          <w:r w:rsidR="00F27683">
            <w:rPr>
              <w:rStyle w:val="PlaceholderText"/>
            </w:rPr>
            <w:t>Tapez ici.</w:t>
          </w:r>
        </w:sdtContent>
      </w:sdt>
    </w:p>
    <w:p w14:paraId="65FD87DD" w14:textId="77777777" w:rsidR="001B0E95" w:rsidRDefault="00C753C2" w:rsidP="00000945">
      <w:pPr>
        <w:keepNext/>
        <w:spacing w:before="240"/>
        <w:ind w:left="425" w:hanging="425"/>
        <w:jc w:val="both"/>
        <w:rPr>
          <w:b/>
        </w:rPr>
      </w:pPr>
      <w:r>
        <w:rPr>
          <w:b/>
        </w:rPr>
        <w:t>13.</w:t>
      </w:r>
      <w:r>
        <w:rPr>
          <w:b/>
        </w:rPr>
        <w:tab/>
        <w:t>Veuillez fournir des références à toute recherche, étude ou autres informations sur le sujet qui devraient être prises en compte par l’OTIF</w:t>
      </w:r>
      <w:r w:rsidR="001B0E95">
        <w:rPr>
          <w:b/>
        </w:rPr>
        <w:t>.</w:t>
      </w:r>
    </w:p>
    <w:p w14:paraId="63935B33" w14:textId="52AA2FED" w:rsidR="00F27683" w:rsidRDefault="00DC55B2" w:rsidP="00000945">
      <w:pPr>
        <w:ind w:left="426"/>
        <w:rPr>
          <w:b/>
        </w:rPr>
      </w:pPr>
      <w:sdt>
        <w:sdtPr>
          <w:id w:val="-329138106"/>
          <w:placeholder>
            <w:docPart w:val="C16DCA803CE0407386E4106BF70D5C7D"/>
          </w:placeholder>
          <w:showingPlcHdr/>
          <w:text/>
        </w:sdtPr>
        <w:sdtEndPr/>
        <w:sdtContent>
          <w:r w:rsidR="00C753C2">
            <w:rPr>
              <w:rStyle w:val="PlaceholderText"/>
            </w:rPr>
            <w:t>Tapez ici.</w:t>
          </w:r>
        </w:sdtContent>
      </w:sdt>
    </w:p>
    <w:p w14:paraId="71A18148" w14:textId="77777777" w:rsidR="0041051E" w:rsidRPr="00CC17DC" w:rsidRDefault="0041051E" w:rsidP="00000945">
      <w:pPr>
        <w:rPr>
          <w:lang w:val="en-GB"/>
        </w:rPr>
      </w:pPr>
    </w:p>
    <w:sectPr w:rsidR="0041051E" w:rsidRPr="00CC1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B4EB6" w14:textId="77777777" w:rsidR="00670CA0" w:rsidRDefault="00670CA0" w:rsidP="00670CA0">
      <w:pPr>
        <w:spacing w:after="0" w:line="240" w:lineRule="auto"/>
      </w:pPr>
      <w:r>
        <w:separator/>
      </w:r>
    </w:p>
  </w:endnote>
  <w:endnote w:type="continuationSeparator" w:id="0">
    <w:p w14:paraId="75E054FA" w14:textId="77777777" w:rsidR="00670CA0" w:rsidRDefault="00670CA0" w:rsidP="0067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9F7D4" w14:textId="77777777" w:rsidR="00670CA0" w:rsidRDefault="00670CA0" w:rsidP="00670CA0">
      <w:pPr>
        <w:spacing w:after="0" w:line="240" w:lineRule="auto"/>
      </w:pPr>
      <w:r>
        <w:separator/>
      </w:r>
    </w:p>
  </w:footnote>
  <w:footnote w:type="continuationSeparator" w:id="0">
    <w:p w14:paraId="0DAFBB2F" w14:textId="77777777" w:rsidR="00670CA0" w:rsidRDefault="00670CA0" w:rsidP="00670CA0">
      <w:pPr>
        <w:spacing w:after="0" w:line="240" w:lineRule="auto"/>
      </w:pPr>
      <w:r>
        <w:continuationSeparator/>
      </w:r>
    </w:p>
  </w:footnote>
  <w:footnote w:id="1">
    <w:p w14:paraId="2C83F06D" w14:textId="48E20B55" w:rsidR="00670CA0" w:rsidRPr="00A76C61" w:rsidRDefault="00670CA0" w:rsidP="00670CA0">
      <w:pPr>
        <w:pStyle w:val="FootnoteTex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670CA0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A76C61">
        <w:rPr>
          <w:rFonts w:ascii="Times New Roman" w:hAnsi="Times New Roman" w:cs="Times New Roman"/>
        </w:rPr>
        <w:t>Les documents de transport peuvent être décrits par les fonctions essentielles suivantes :</w:t>
      </w:r>
    </w:p>
    <w:p w14:paraId="32D59BC1" w14:textId="69A7E6F2" w:rsidR="00670CA0" w:rsidRPr="00A76C61" w:rsidRDefault="00670CA0" w:rsidP="00840CEB">
      <w:pPr>
        <w:pStyle w:val="FootnoteText"/>
        <w:ind w:left="284"/>
        <w:jc w:val="both"/>
        <w:rPr>
          <w:rFonts w:ascii="Times New Roman" w:hAnsi="Times New Roman" w:cs="Times New Roman"/>
        </w:rPr>
      </w:pPr>
      <w:r w:rsidRPr="00A76C61">
        <w:rPr>
          <w:rFonts w:ascii="Times New Roman" w:hAnsi="Times New Roman" w:cs="Times New Roman"/>
        </w:rPr>
        <w:t>1)</w:t>
      </w:r>
      <w:r w:rsidRPr="00A76C61">
        <w:rPr>
          <w:rFonts w:ascii="Times New Roman" w:hAnsi="Times New Roman" w:cs="Times New Roman"/>
        </w:rPr>
        <w:tab/>
        <w:t>preuve de la réception des marchandises et de leur état ;</w:t>
      </w:r>
    </w:p>
    <w:p w14:paraId="47C4F781" w14:textId="24E115C1" w:rsidR="00670CA0" w:rsidRPr="00A76C61" w:rsidRDefault="00670CA0" w:rsidP="00840CEB">
      <w:pPr>
        <w:pStyle w:val="FootnoteText"/>
        <w:ind w:left="284"/>
        <w:jc w:val="both"/>
        <w:rPr>
          <w:rFonts w:ascii="Times New Roman" w:hAnsi="Times New Roman" w:cs="Times New Roman"/>
        </w:rPr>
      </w:pPr>
      <w:r w:rsidRPr="00A76C61">
        <w:rPr>
          <w:rFonts w:ascii="Times New Roman" w:hAnsi="Times New Roman" w:cs="Times New Roman"/>
        </w:rPr>
        <w:t>2)</w:t>
      </w:r>
      <w:r w:rsidRPr="00A76C61">
        <w:rPr>
          <w:rFonts w:ascii="Times New Roman" w:hAnsi="Times New Roman" w:cs="Times New Roman"/>
        </w:rPr>
        <w:tab/>
        <w:t>preuve des termes du contrat de transport ;</w:t>
      </w:r>
    </w:p>
    <w:p w14:paraId="0DB715CA" w14:textId="7F7712BB" w:rsidR="00670CA0" w:rsidRPr="00670CA0" w:rsidRDefault="00670CA0" w:rsidP="00840CEB">
      <w:pPr>
        <w:pStyle w:val="FootnoteText"/>
        <w:tabs>
          <w:tab w:val="left" w:pos="284"/>
        </w:tabs>
        <w:ind w:left="284"/>
        <w:jc w:val="both"/>
        <w:rPr>
          <w:rFonts w:ascii="Times New Roman" w:hAnsi="Times New Roman" w:cs="Times New Roman"/>
          <w:lang w:val="fr-CH"/>
        </w:rPr>
      </w:pPr>
      <w:r w:rsidRPr="00A76C61">
        <w:rPr>
          <w:rFonts w:ascii="Times New Roman" w:hAnsi="Times New Roman" w:cs="Times New Roman"/>
        </w:rPr>
        <w:t>3)</w:t>
      </w:r>
      <w:r w:rsidRPr="00A76C61">
        <w:rPr>
          <w:rFonts w:ascii="Times New Roman" w:hAnsi="Times New Roman" w:cs="Times New Roman"/>
        </w:rPr>
        <w:tab/>
        <w:t>document formant titre sur les marchandises, qui confère une possession de droit des marchandises (fonction</w:t>
      </w:r>
      <w:r w:rsidR="00840CEB" w:rsidRPr="00A76C61">
        <w:rPr>
          <w:rFonts w:ascii="Times New Roman" w:hAnsi="Times New Roman" w:cs="Times New Roman"/>
        </w:rPr>
        <w:t> </w:t>
      </w:r>
      <w:r w:rsidRPr="00A76C61">
        <w:rPr>
          <w:rFonts w:ascii="Times New Roman" w:hAnsi="Times New Roman" w:cs="Times New Roman"/>
        </w:rPr>
        <w:t>supplémentaire).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F0E"/>
    <w:multiLevelType w:val="hybridMultilevel"/>
    <w:tmpl w:val="B6E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840F3"/>
    <w:multiLevelType w:val="hybridMultilevel"/>
    <w:tmpl w:val="204208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lGEJCBVC/moWeradQJv0iAt4MotmaTJXX/RM8ILeR0UNr12vhDXyaCloagqOhU1v7sHab21vw1q+mZ90UEFMw==" w:salt="aQ9DeukqTAnvbnDikdGYZ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BF"/>
    <w:rsid w:val="00000945"/>
    <w:rsid w:val="00012339"/>
    <w:rsid w:val="00062D8A"/>
    <w:rsid w:val="000B214E"/>
    <w:rsid w:val="00134C2C"/>
    <w:rsid w:val="0014386C"/>
    <w:rsid w:val="001B0E95"/>
    <w:rsid w:val="001B735E"/>
    <w:rsid w:val="001E2AE8"/>
    <w:rsid w:val="00315CB7"/>
    <w:rsid w:val="003458E1"/>
    <w:rsid w:val="00360E29"/>
    <w:rsid w:val="003C11DF"/>
    <w:rsid w:val="003D1D01"/>
    <w:rsid w:val="003F7E41"/>
    <w:rsid w:val="0041051E"/>
    <w:rsid w:val="004216DB"/>
    <w:rsid w:val="00451979"/>
    <w:rsid w:val="00454875"/>
    <w:rsid w:val="004644B1"/>
    <w:rsid w:val="00493803"/>
    <w:rsid w:val="004C73B2"/>
    <w:rsid w:val="004E19EA"/>
    <w:rsid w:val="005065E9"/>
    <w:rsid w:val="00530666"/>
    <w:rsid w:val="005611D8"/>
    <w:rsid w:val="005645CE"/>
    <w:rsid w:val="005660A4"/>
    <w:rsid w:val="00596C79"/>
    <w:rsid w:val="00597652"/>
    <w:rsid w:val="00670CA0"/>
    <w:rsid w:val="00737D0D"/>
    <w:rsid w:val="007654CD"/>
    <w:rsid w:val="00797AF9"/>
    <w:rsid w:val="00840CEB"/>
    <w:rsid w:val="00903914"/>
    <w:rsid w:val="00922062"/>
    <w:rsid w:val="0093219C"/>
    <w:rsid w:val="009800BF"/>
    <w:rsid w:val="009B01B3"/>
    <w:rsid w:val="00A523D5"/>
    <w:rsid w:val="00A76C61"/>
    <w:rsid w:val="00A824BA"/>
    <w:rsid w:val="00B67F13"/>
    <w:rsid w:val="00B87675"/>
    <w:rsid w:val="00B94CBA"/>
    <w:rsid w:val="00BA21F8"/>
    <w:rsid w:val="00C06C9F"/>
    <w:rsid w:val="00C1316B"/>
    <w:rsid w:val="00C665C7"/>
    <w:rsid w:val="00C753C2"/>
    <w:rsid w:val="00CC17DC"/>
    <w:rsid w:val="00CC7958"/>
    <w:rsid w:val="00CC7C52"/>
    <w:rsid w:val="00CF1FA5"/>
    <w:rsid w:val="00D0406F"/>
    <w:rsid w:val="00D5508A"/>
    <w:rsid w:val="00D86A23"/>
    <w:rsid w:val="00DC55B2"/>
    <w:rsid w:val="00E37A92"/>
    <w:rsid w:val="00E43EA8"/>
    <w:rsid w:val="00E5037A"/>
    <w:rsid w:val="00EA1F60"/>
    <w:rsid w:val="00EB0CDE"/>
    <w:rsid w:val="00EF4E45"/>
    <w:rsid w:val="00F25E3C"/>
    <w:rsid w:val="00F27683"/>
    <w:rsid w:val="00F30F8E"/>
    <w:rsid w:val="00F77225"/>
    <w:rsid w:val="00F81FA5"/>
    <w:rsid w:val="00F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4F37C"/>
  <w15:chartTrackingRefBased/>
  <w15:docId w15:val="{1EB69BD8-1C5B-4D46-8B56-A5C644F9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00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A1F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1F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9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19E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7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2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2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0C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0C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0C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w@otif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17A6A-6B35-49B5-A0E1-C5FA10722DCE}"/>
      </w:docPartPr>
      <w:docPartBody>
        <w:p w:rsidR="00BC57E7" w:rsidRDefault="00BC57E7">
          <w:r w:rsidRPr="00DA7E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A64247F2B4247AD9F92EF04794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77BF-FAD9-43CD-B4FC-E38616D689DC}"/>
      </w:docPartPr>
      <w:docPartBody>
        <w:p w:rsidR="00BC57E7" w:rsidRDefault="00B55DF3" w:rsidP="00B55DF3">
          <w:r>
            <w:rPr>
              <w:rStyle w:val="PlaceholderText"/>
            </w:rPr>
            <w:t>Tapez ici.</w:t>
          </w:r>
        </w:p>
      </w:docPartBody>
    </w:docPart>
    <w:docPart>
      <w:docPartPr>
        <w:name w:val="2698C223B661434CBBE5B2D31E0A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6D82-2683-40E5-86EE-4A5E9971F6A5}"/>
      </w:docPartPr>
      <w:docPartBody>
        <w:p w:rsidR="00BC57E7" w:rsidRDefault="00B55DF3" w:rsidP="00B55DF3">
          <w:r>
            <w:rPr>
              <w:rStyle w:val="PlaceholderText"/>
            </w:rPr>
            <w:t>Tapez ici.</w:t>
          </w:r>
        </w:p>
      </w:docPartBody>
    </w:docPart>
    <w:docPart>
      <w:docPartPr>
        <w:name w:val="7CA1BD01548E4CDDB0961E96BF1CE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4A17B-278B-44B1-9725-46DD840FCE96}"/>
      </w:docPartPr>
      <w:docPartBody>
        <w:p w:rsidR="00BC57E7" w:rsidRDefault="00B55DF3" w:rsidP="00B55DF3">
          <w:r>
            <w:rPr>
              <w:rStyle w:val="PlaceholderText"/>
            </w:rPr>
            <w:t>Tapez ici.</w:t>
          </w:r>
        </w:p>
      </w:docPartBody>
    </w:docPart>
    <w:docPart>
      <w:docPartPr>
        <w:name w:val="A7D34E2BD0484FDEB2141F789B73A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FC92-90FB-4DBB-AE9F-5BC8A21CC1D6}"/>
      </w:docPartPr>
      <w:docPartBody>
        <w:p w:rsidR="00BC57E7" w:rsidRDefault="00B55DF3" w:rsidP="00B55DF3">
          <w:r>
            <w:rPr>
              <w:rStyle w:val="PlaceholderText"/>
            </w:rPr>
            <w:t>Tapez ici.</w:t>
          </w:r>
        </w:p>
      </w:docPartBody>
    </w:docPart>
    <w:docPart>
      <w:docPartPr>
        <w:name w:val="2CC280557F444E28A79440295525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779D-D717-4A68-A5A6-E3A0936F890E}"/>
      </w:docPartPr>
      <w:docPartBody>
        <w:p w:rsidR="00BC57E7" w:rsidRDefault="00B55DF3" w:rsidP="00B55DF3">
          <w:r>
            <w:rPr>
              <w:rStyle w:val="PlaceholderText"/>
            </w:rPr>
            <w:t>Tapez ici.</w:t>
          </w:r>
        </w:p>
      </w:docPartBody>
    </w:docPart>
    <w:docPart>
      <w:docPartPr>
        <w:name w:val="849003C181BE4603B7917CDB32DE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F5F7-DA2B-40D4-91D4-EC2964898291}"/>
      </w:docPartPr>
      <w:docPartBody>
        <w:p w:rsidR="00BC57E7" w:rsidRDefault="00B55DF3" w:rsidP="00B55DF3">
          <w:r>
            <w:rPr>
              <w:rStyle w:val="PlaceholderText"/>
            </w:rPr>
            <w:t>Tapez ici.</w:t>
          </w:r>
        </w:p>
      </w:docPartBody>
    </w:docPart>
    <w:docPart>
      <w:docPartPr>
        <w:name w:val="01CF56F05A1F43EB95E75102005F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D428-B940-4D38-A96A-095A8C32F254}"/>
      </w:docPartPr>
      <w:docPartBody>
        <w:p w:rsidR="00BC57E7" w:rsidRDefault="00B55DF3" w:rsidP="00B55DF3">
          <w:r>
            <w:rPr>
              <w:rStyle w:val="PlaceholderText"/>
            </w:rPr>
            <w:t>Tapez ici.</w:t>
          </w:r>
        </w:p>
      </w:docPartBody>
    </w:docPart>
    <w:docPart>
      <w:docPartPr>
        <w:name w:val="66CED89C6DEF4596BA5C42BB7D08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AF3CB-69E6-4A42-9DE6-623D5F3E1318}"/>
      </w:docPartPr>
      <w:docPartBody>
        <w:p w:rsidR="00BC57E7" w:rsidRDefault="00B55DF3" w:rsidP="00B55DF3">
          <w:r>
            <w:rPr>
              <w:rStyle w:val="PlaceholderText"/>
            </w:rPr>
            <w:t>Tapez ici.</w:t>
          </w:r>
        </w:p>
      </w:docPartBody>
    </w:docPart>
    <w:docPart>
      <w:docPartPr>
        <w:name w:val="C46E1CD152EE4F84B664E1A2A0E0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DED34-7AA6-4286-A8D3-CCE9CC9CBB50}"/>
      </w:docPartPr>
      <w:docPartBody>
        <w:p w:rsidR="00BC57E7" w:rsidRDefault="00B55DF3" w:rsidP="00B55DF3">
          <w:r>
            <w:rPr>
              <w:rStyle w:val="PlaceholderText"/>
            </w:rPr>
            <w:t>Tapez ici.</w:t>
          </w:r>
        </w:p>
      </w:docPartBody>
    </w:docPart>
    <w:docPart>
      <w:docPartPr>
        <w:name w:val="B82E03D885AC48F8AE3760DB9DF55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D54E-EFF9-4F8B-A17F-FAD9237EBC26}"/>
      </w:docPartPr>
      <w:docPartBody>
        <w:p w:rsidR="00BC57E7" w:rsidRDefault="00B55DF3" w:rsidP="00B55DF3">
          <w:r>
            <w:rPr>
              <w:rStyle w:val="PlaceholderText"/>
            </w:rPr>
            <w:t>Tapez ici.</w:t>
          </w:r>
        </w:p>
      </w:docPartBody>
    </w:docPart>
    <w:docPart>
      <w:docPartPr>
        <w:name w:val="FD475C960EAA47A1B0AA4DB871B17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38309-8F01-43E8-8FE5-79AE5A46C95A}"/>
      </w:docPartPr>
      <w:docPartBody>
        <w:p w:rsidR="00BC57E7" w:rsidRDefault="00B55DF3" w:rsidP="00B55DF3">
          <w:r>
            <w:rPr>
              <w:rStyle w:val="PlaceholderText"/>
            </w:rPr>
            <w:t>nom des États ou du transporteur</w:t>
          </w:r>
        </w:p>
      </w:docPartBody>
    </w:docPart>
    <w:docPart>
      <w:docPartPr>
        <w:name w:val="556C49197738412D9B11BBFE6A59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DBCE-464D-4DAC-89A9-72E3E071B899}"/>
      </w:docPartPr>
      <w:docPartBody>
        <w:p w:rsidR="004D75A8" w:rsidRDefault="00B55DF3" w:rsidP="00B55DF3">
          <w:r>
            <w:rPr>
              <w:rStyle w:val="PlaceholderText"/>
            </w:rPr>
            <w:t>nom de l’État ou du transporteur</w:t>
          </w:r>
        </w:p>
      </w:docPartBody>
    </w:docPart>
    <w:docPart>
      <w:docPartPr>
        <w:name w:val="76AEE908BFD24E6A9FDA2CCCEDA2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27A0-872D-4AB1-8257-F63600D43BCC}"/>
      </w:docPartPr>
      <w:docPartBody>
        <w:p w:rsidR="004D75A8" w:rsidRDefault="00B55DF3" w:rsidP="00B55DF3">
          <w:r>
            <w:rPr>
              <w:rStyle w:val="PlaceholderText"/>
            </w:rPr>
            <w:t>Tapez ici.</w:t>
          </w:r>
        </w:p>
      </w:docPartBody>
    </w:docPart>
    <w:docPart>
      <w:docPartPr>
        <w:name w:val="87F2CE71D1534DB194F74936C9C8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E1F3-F04B-45B0-9C85-13A1EF1F3B0C}"/>
      </w:docPartPr>
      <w:docPartBody>
        <w:p w:rsidR="00594080" w:rsidRDefault="005E3DFF" w:rsidP="005E3DFF">
          <w:r>
            <w:rPr>
              <w:rStyle w:val="PlaceholderText"/>
            </w:rPr>
            <w:t>Tapez ici.</w:t>
          </w:r>
        </w:p>
      </w:docPartBody>
    </w:docPart>
    <w:docPart>
      <w:docPartPr>
        <w:name w:val="D3F7DD46C7064C1782283A61EA3DC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A17A-3425-4EA5-9BD0-CF2E5D4D9422}"/>
      </w:docPartPr>
      <w:docPartBody>
        <w:p w:rsidR="00594080" w:rsidRDefault="005E3DFF" w:rsidP="005E3DFF">
          <w:r>
            <w:rPr>
              <w:rStyle w:val="PlaceholderText"/>
            </w:rPr>
            <w:t>Tapez ici.</w:t>
          </w:r>
        </w:p>
      </w:docPartBody>
    </w:docPart>
    <w:docPart>
      <w:docPartPr>
        <w:name w:val="D1223AF6F9764B6798188ACD135F2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7311-A454-49ED-9552-35CEB32A9513}"/>
      </w:docPartPr>
      <w:docPartBody>
        <w:p w:rsidR="00594080" w:rsidRDefault="005E3DFF" w:rsidP="005E3DFF">
          <w:r>
            <w:rPr>
              <w:rStyle w:val="PlaceholderText"/>
            </w:rPr>
            <w:t>Tapez ici.</w:t>
          </w:r>
        </w:p>
      </w:docPartBody>
    </w:docPart>
    <w:docPart>
      <w:docPartPr>
        <w:name w:val="A8A2C759E59848808E3904378412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C0B2-A4EE-4705-BD2C-C656F08EDC70}"/>
      </w:docPartPr>
      <w:docPartBody>
        <w:p w:rsidR="00594080" w:rsidRDefault="005E3DFF" w:rsidP="005E3DFF">
          <w:r>
            <w:rPr>
              <w:rStyle w:val="PlaceholderText"/>
            </w:rPr>
            <w:t>Tapez ici.</w:t>
          </w:r>
        </w:p>
      </w:docPartBody>
    </w:docPart>
    <w:docPart>
      <w:docPartPr>
        <w:name w:val="DE8F93E74BFC4C2EBA42524AAE98A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72ECB-A701-41A5-8C27-730ADDF3E199}"/>
      </w:docPartPr>
      <w:docPartBody>
        <w:p w:rsidR="00594080" w:rsidRDefault="005E3DFF" w:rsidP="005E3DFF">
          <w:r>
            <w:rPr>
              <w:rStyle w:val="PlaceholderText"/>
            </w:rPr>
            <w:t>Tapez ici.</w:t>
          </w:r>
        </w:p>
      </w:docPartBody>
    </w:docPart>
    <w:docPart>
      <w:docPartPr>
        <w:name w:val="DE258C40ABEE4D7DA3513FCE8746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0CE35-0781-4A11-AAA1-6EA5CE132D42}"/>
      </w:docPartPr>
      <w:docPartBody>
        <w:p w:rsidR="00594080" w:rsidRDefault="005E3DFF" w:rsidP="005E3DFF">
          <w:r>
            <w:rPr>
              <w:rStyle w:val="PlaceholderText"/>
            </w:rPr>
            <w:t>Tapez ici.</w:t>
          </w:r>
        </w:p>
      </w:docPartBody>
    </w:docPart>
    <w:docPart>
      <w:docPartPr>
        <w:name w:val="C16DCA803CE0407386E4106BF70D5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82F57-2480-4BC9-8199-2CE5CF210748}"/>
      </w:docPartPr>
      <w:docPartBody>
        <w:p w:rsidR="00594080" w:rsidRDefault="005E3DFF" w:rsidP="005E3DFF">
          <w:r>
            <w:rPr>
              <w:rStyle w:val="PlaceholderText"/>
            </w:rPr>
            <w:t>Tapez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E7"/>
    <w:rsid w:val="00066B40"/>
    <w:rsid w:val="00124B5D"/>
    <w:rsid w:val="001E450D"/>
    <w:rsid w:val="004D75A8"/>
    <w:rsid w:val="00594080"/>
    <w:rsid w:val="005B2E9D"/>
    <w:rsid w:val="005E3DFF"/>
    <w:rsid w:val="006B4332"/>
    <w:rsid w:val="008619C8"/>
    <w:rsid w:val="00B55DF3"/>
    <w:rsid w:val="00BB4D24"/>
    <w:rsid w:val="00BC57E7"/>
    <w:rsid w:val="00DE042A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DFF"/>
    <w:rPr>
      <w:color w:val="808080"/>
    </w:rPr>
  </w:style>
  <w:style w:type="paragraph" w:customStyle="1" w:styleId="89B203CA73D742D8A1013AFB2F4CE5C7">
    <w:name w:val="89B203CA73D742D8A1013AFB2F4CE5C7"/>
    <w:rsid w:val="00BC57E7"/>
  </w:style>
  <w:style w:type="paragraph" w:customStyle="1" w:styleId="CEDB412F6A754DB6ACD1C6B07AB1DAC1">
    <w:name w:val="CEDB412F6A754DB6ACD1C6B07AB1DAC1"/>
    <w:rsid w:val="00BC57E7"/>
  </w:style>
  <w:style w:type="paragraph" w:customStyle="1" w:styleId="827A64247F2B4247AD9F92EF04794164">
    <w:name w:val="827A64247F2B4247AD9F92EF04794164"/>
    <w:rsid w:val="00BC57E7"/>
  </w:style>
  <w:style w:type="paragraph" w:customStyle="1" w:styleId="2698C223B661434CBBE5B2D31E0A25E9">
    <w:name w:val="2698C223B661434CBBE5B2D31E0A25E9"/>
    <w:rsid w:val="00BC57E7"/>
  </w:style>
  <w:style w:type="paragraph" w:customStyle="1" w:styleId="7CA1BD01548E4CDDB0961E96BF1CEE79">
    <w:name w:val="7CA1BD01548E4CDDB0961E96BF1CEE79"/>
    <w:rsid w:val="00BC57E7"/>
  </w:style>
  <w:style w:type="paragraph" w:customStyle="1" w:styleId="A7D34E2BD0484FDEB2141F789B73A966">
    <w:name w:val="A7D34E2BD0484FDEB2141F789B73A966"/>
    <w:rsid w:val="00BC57E7"/>
  </w:style>
  <w:style w:type="paragraph" w:customStyle="1" w:styleId="0689575FBFE644B0B35D48E48C08B864">
    <w:name w:val="0689575FBFE644B0B35D48E48C08B864"/>
    <w:rsid w:val="00BC57E7"/>
  </w:style>
  <w:style w:type="paragraph" w:customStyle="1" w:styleId="2CC280557F444E28A79440295525B4FE">
    <w:name w:val="2CC280557F444E28A79440295525B4FE"/>
    <w:rsid w:val="00BC57E7"/>
  </w:style>
  <w:style w:type="paragraph" w:customStyle="1" w:styleId="3D583BD3D2534BC38943052ABACC74DC">
    <w:name w:val="3D583BD3D2534BC38943052ABACC74DC"/>
    <w:rsid w:val="00BC57E7"/>
    <w:rPr>
      <w:rFonts w:eastAsiaTheme="minorHAnsi"/>
    </w:rPr>
  </w:style>
  <w:style w:type="paragraph" w:customStyle="1" w:styleId="22D22849E65C4CAB972F1C08B15587F9">
    <w:name w:val="22D22849E65C4CAB972F1C08B15587F9"/>
    <w:rsid w:val="00BC57E7"/>
    <w:rPr>
      <w:rFonts w:eastAsiaTheme="minorHAnsi"/>
    </w:rPr>
  </w:style>
  <w:style w:type="paragraph" w:customStyle="1" w:styleId="C9D283F2D3F5411EB2FC8CA4189B7F62">
    <w:name w:val="C9D283F2D3F5411EB2FC8CA4189B7F62"/>
    <w:rsid w:val="00BC57E7"/>
    <w:rPr>
      <w:rFonts w:eastAsiaTheme="minorHAnsi"/>
    </w:rPr>
  </w:style>
  <w:style w:type="paragraph" w:customStyle="1" w:styleId="BEDE521657B24465A880FD41FE5244C2">
    <w:name w:val="BEDE521657B24465A880FD41FE5244C2"/>
    <w:rsid w:val="00BC57E7"/>
    <w:rPr>
      <w:rFonts w:eastAsiaTheme="minorHAnsi"/>
    </w:rPr>
  </w:style>
  <w:style w:type="paragraph" w:customStyle="1" w:styleId="9915361C89654C85A41388E890D05289">
    <w:name w:val="9915361C89654C85A41388E890D05289"/>
    <w:rsid w:val="00BC57E7"/>
    <w:rPr>
      <w:rFonts w:eastAsiaTheme="minorHAnsi"/>
    </w:rPr>
  </w:style>
  <w:style w:type="paragraph" w:customStyle="1" w:styleId="FCDDAC4EE9534D0A98DE5FA2B3903BCB">
    <w:name w:val="FCDDAC4EE9534D0A98DE5FA2B3903BCB"/>
    <w:rsid w:val="00BC57E7"/>
    <w:rPr>
      <w:rFonts w:eastAsiaTheme="minorHAnsi"/>
    </w:rPr>
  </w:style>
  <w:style w:type="paragraph" w:customStyle="1" w:styleId="818AC5C3AB2942B3B758A4791CDEE3F4">
    <w:name w:val="818AC5C3AB2942B3B758A4791CDEE3F4"/>
    <w:rsid w:val="00BC57E7"/>
    <w:rPr>
      <w:rFonts w:eastAsiaTheme="minorHAnsi"/>
    </w:rPr>
  </w:style>
  <w:style w:type="paragraph" w:customStyle="1" w:styleId="746DB05A78A74095BA31A12B9E218FCD">
    <w:name w:val="746DB05A78A74095BA31A12B9E218FCD"/>
    <w:rsid w:val="00BC57E7"/>
    <w:rPr>
      <w:rFonts w:eastAsiaTheme="minorHAnsi"/>
    </w:rPr>
  </w:style>
  <w:style w:type="paragraph" w:customStyle="1" w:styleId="F1D7AA83206B4A719C7D28E04EBC2817">
    <w:name w:val="F1D7AA83206B4A719C7D28E04EBC2817"/>
    <w:rsid w:val="00BC57E7"/>
    <w:rPr>
      <w:rFonts w:eastAsiaTheme="minorHAnsi"/>
    </w:rPr>
  </w:style>
  <w:style w:type="paragraph" w:customStyle="1" w:styleId="7E4F5E004EEC420E8481ECD2C635F821">
    <w:name w:val="7E4F5E004EEC420E8481ECD2C635F821"/>
    <w:rsid w:val="00BC57E7"/>
    <w:rPr>
      <w:rFonts w:eastAsiaTheme="minorHAnsi"/>
    </w:rPr>
  </w:style>
  <w:style w:type="paragraph" w:customStyle="1" w:styleId="3BEC03A5FB3F45A9961F2B0116E8D6AF">
    <w:name w:val="3BEC03A5FB3F45A9961F2B0116E8D6AF"/>
    <w:rsid w:val="00BC57E7"/>
    <w:rPr>
      <w:rFonts w:eastAsiaTheme="minorHAnsi"/>
    </w:rPr>
  </w:style>
  <w:style w:type="paragraph" w:customStyle="1" w:styleId="07AA508DD333421980B3B63AE3B02CC6">
    <w:name w:val="07AA508DD333421980B3B63AE3B02CC6"/>
    <w:rsid w:val="00BC57E7"/>
    <w:rPr>
      <w:rFonts w:eastAsiaTheme="minorHAnsi"/>
    </w:rPr>
  </w:style>
  <w:style w:type="paragraph" w:customStyle="1" w:styleId="4AAB09B5D1EF47529A47C666B54B419C">
    <w:name w:val="4AAB09B5D1EF47529A47C666B54B419C"/>
    <w:rsid w:val="00BC57E7"/>
    <w:rPr>
      <w:rFonts w:eastAsiaTheme="minorHAnsi"/>
    </w:rPr>
  </w:style>
  <w:style w:type="paragraph" w:customStyle="1" w:styleId="CEDB412F6A754DB6ACD1C6B07AB1DAC11">
    <w:name w:val="CEDB412F6A754DB6ACD1C6B07AB1DAC11"/>
    <w:rsid w:val="00BC57E7"/>
    <w:rPr>
      <w:rFonts w:eastAsiaTheme="minorHAnsi"/>
    </w:rPr>
  </w:style>
  <w:style w:type="paragraph" w:customStyle="1" w:styleId="827A64247F2B4247AD9F92EF047941641">
    <w:name w:val="827A64247F2B4247AD9F92EF047941641"/>
    <w:rsid w:val="00BC57E7"/>
    <w:rPr>
      <w:rFonts w:eastAsiaTheme="minorHAnsi"/>
    </w:rPr>
  </w:style>
  <w:style w:type="paragraph" w:customStyle="1" w:styleId="2698C223B661434CBBE5B2D31E0A25E91">
    <w:name w:val="2698C223B661434CBBE5B2D31E0A25E91"/>
    <w:rsid w:val="00BC57E7"/>
    <w:rPr>
      <w:rFonts w:eastAsiaTheme="minorHAnsi"/>
    </w:rPr>
  </w:style>
  <w:style w:type="paragraph" w:customStyle="1" w:styleId="849003C181BE4603B7917CDB32DEA072">
    <w:name w:val="849003C181BE4603B7917CDB32DEA072"/>
    <w:rsid w:val="00BC57E7"/>
    <w:rPr>
      <w:rFonts w:eastAsiaTheme="minorHAnsi"/>
    </w:rPr>
  </w:style>
  <w:style w:type="paragraph" w:customStyle="1" w:styleId="01CF56F05A1F43EB95E75102005FCC40">
    <w:name w:val="01CF56F05A1F43EB95E75102005FCC40"/>
    <w:rsid w:val="00BC57E7"/>
    <w:rPr>
      <w:rFonts w:eastAsiaTheme="minorHAnsi"/>
    </w:rPr>
  </w:style>
  <w:style w:type="paragraph" w:customStyle="1" w:styleId="66CED89C6DEF4596BA5C42BB7D08E683">
    <w:name w:val="66CED89C6DEF4596BA5C42BB7D08E683"/>
    <w:rsid w:val="00BC57E7"/>
    <w:rPr>
      <w:rFonts w:eastAsiaTheme="minorHAnsi"/>
    </w:rPr>
  </w:style>
  <w:style w:type="paragraph" w:customStyle="1" w:styleId="7CA1BD01548E4CDDB0961E96BF1CEE791">
    <w:name w:val="7CA1BD01548E4CDDB0961E96BF1CEE791"/>
    <w:rsid w:val="00BC57E7"/>
    <w:rPr>
      <w:rFonts w:eastAsiaTheme="minorHAnsi"/>
    </w:rPr>
  </w:style>
  <w:style w:type="paragraph" w:customStyle="1" w:styleId="A7D34E2BD0484FDEB2141F789B73A9661">
    <w:name w:val="A7D34E2BD0484FDEB2141F789B73A9661"/>
    <w:rsid w:val="00BC57E7"/>
    <w:rPr>
      <w:rFonts w:eastAsiaTheme="minorHAnsi"/>
    </w:rPr>
  </w:style>
  <w:style w:type="paragraph" w:customStyle="1" w:styleId="0689575FBFE644B0B35D48E48C08B8641">
    <w:name w:val="0689575FBFE644B0B35D48E48C08B8641"/>
    <w:rsid w:val="00BC57E7"/>
    <w:rPr>
      <w:rFonts w:eastAsiaTheme="minorHAnsi"/>
    </w:rPr>
  </w:style>
  <w:style w:type="paragraph" w:customStyle="1" w:styleId="C46E1CD152EE4F84B664E1A2A0E0F2AD">
    <w:name w:val="C46E1CD152EE4F84B664E1A2A0E0F2AD"/>
    <w:rsid w:val="00BC57E7"/>
    <w:rPr>
      <w:rFonts w:eastAsiaTheme="minorHAnsi"/>
    </w:rPr>
  </w:style>
  <w:style w:type="paragraph" w:customStyle="1" w:styleId="B82E03D885AC48F8AE3760DB9DF55798">
    <w:name w:val="B82E03D885AC48F8AE3760DB9DF55798"/>
    <w:rsid w:val="00BC57E7"/>
    <w:rPr>
      <w:rFonts w:eastAsiaTheme="minorHAnsi"/>
    </w:rPr>
  </w:style>
  <w:style w:type="paragraph" w:customStyle="1" w:styleId="2CC280557F444E28A79440295525B4FE1">
    <w:name w:val="2CC280557F444E28A79440295525B4FE1"/>
    <w:rsid w:val="00BC57E7"/>
    <w:rPr>
      <w:rFonts w:eastAsiaTheme="minorHAnsi"/>
    </w:rPr>
  </w:style>
  <w:style w:type="paragraph" w:customStyle="1" w:styleId="42186CED422A4222860E416EC0C6B025">
    <w:name w:val="42186CED422A4222860E416EC0C6B025"/>
    <w:rsid w:val="00BC57E7"/>
    <w:rPr>
      <w:rFonts w:eastAsiaTheme="minorHAnsi"/>
    </w:rPr>
  </w:style>
  <w:style w:type="paragraph" w:customStyle="1" w:styleId="3D583BD3D2534BC38943052ABACC74DC1">
    <w:name w:val="3D583BD3D2534BC38943052ABACC74DC1"/>
    <w:rsid w:val="00BC57E7"/>
    <w:rPr>
      <w:rFonts w:eastAsiaTheme="minorHAnsi"/>
    </w:rPr>
  </w:style>
  <w:style w:type="paragraph" w:customStyle="1" w:styleId="22D22849E65C4CAB972F1C08B15587F91">
    <w:name w:val="22D22849E65C4CAB972F1C08B15587F91"/>
    <w:rsid w:val="00BC57E7"/>
    <w:rPr>
      <w:rFonts w:eastAsiaTheme="minorHAnsi"/>
    </w:rPr>
  </w:style>
  <w:style w:type="paragraph" w:customStyle="1" w:styleId="C9D283F2D3F5411EB2FC8CA4189B7F621">
    <w:name w:val="C9D283F2D3F5411EB2FC8CA4189B7F621"/>
    <w:rsid w:val="00BC57E7"/>
    <w:rPr>
      <w:rFonts w:eastAsiaTheme="minorHAnsi"/>
    </w:rPr>
  </w:style>
  <w:style w:type="paragraph" w:customStyle="1" w:styleId="BEDE521657B24465A880FD41FE5244C21">
    <w:name w:val="BEDE521657B24465A880FD41FE5244C21"/>
    <w:rsid w:val="00BC57E7"/>
    <w:rPr>
      <w:rFonts w:eastAsiaTheme="minorHAnsi"/>
    </w:rPr>
  </w:style>
  <w:style w:type="paragraph" w:customStyle="1" w:styleId="9915361C89654C85A41388E890D052891">
    <w:name w:val="9915361C89654C85A41388E890D052891"/>
    <w:rsid w:val="00BC57E7"/>
    <w:rPr>
      <w:rFonts w:eastAsiaTheme="minorHAnsi"/>
    </w:rPr>
  </w:style>
  <w:style w:type="paragraph" w:customStyle="1" w:styleId="FCDDAC4EE9534D0A98DE5FA2B3903BCB1">
    <w:name w:val="FCDDAC4EE9534D0A98DE5FA2B3903BCB1"/>
    <w:rsid w:val="00BC57E7"/>
    <w:rPr>
      <w:rFonts w:eastAsiaTheme="minorHAnsi"/>
    </w:rPr>
  </w:style>
  <w:style w:type="paragraph" w:customStyle="1" w:styleId="818AC5C3AB2942B3B758A4791CDEE3F41">
    <w:name w:val="818AC5C3AB2942B3B758A4791CDEE3F41"/>
    <w:rsid w:val="00BC57E7"/>
    <w:rPr>
      <w:rFonts w:eastAsiaTheme="minorHAnsi"/>
    </w:rPr>
  </w:style>
  <w:style w:type="paragraph" w:customStyle="1" w:styleId="746DB05A78A74095BA31A12B9E218FCD1">
    <w:name w:val="746DB05A78A74095BA31A12B9E218FCD1"/>
    <w:rsid w:val="00BC57E7"/>
    <w:rPr>
      <w:rFonts w:eastAsiaTheme="minorHAnsi"/>
    </w:rPr>
  </w:style>
  <w:style w:type="paragraph" w:customStyle="1" w:styleId="F1D7AA83206B4A719C7D28E04EBC28171">
    <w:name w:val="F1D7AA83206B4A719C7D28E04EBC28171"/>
    <w:rsid w:val="00BC57E7"/>
    <w:rPr>
      <w:rFonts w:eastAsiaTheme="minorHAnsi"/>
    </w:rPr>
  </w:style>
  <w:style w:type="paragraph" w:customStyle="1" w:styleId="7E4F5E004EEC420E8481ECD2C635F8211">
    <w:name w:val="7E4F5E004EEC420E8481ECD2C635F8211"/>
    <w:rsid w:val="00BC57E7"/>
    <w:rPr>
      <w:rFonts w:eastAsiaTheme="minorHAnsi"/>
    </w:rPr>
  </w:style>
  <w:style w:type="paragraph" w:customStyle="1" w:styleId="3BEC03A5FB3F45A9961F2B0116E8D6AF1">
    <w:name w:val="3BEC03A5FB3F45A9961F2B0116E8D6AF1"/>
    <w:rsid w:val="00BC57E7"/>
    <w:rPr>
      <w:rFonts w:eastAsiaTheme="minorHAnsi"/>
    </w:rPr>
  </w:style>
  <w:style w:type="paragraph" w:customStyle="1" w:styleId="07AA508DD333421980B3B63AE3B02CC61">
    <w:name w:val="07AA508DD333421980B3B63AE3B02CC61"/>
    <w:rsid w:val="00BC57E7"/>
    <w:rPr>
      <w:rFonts w:eastAsiaTheme="minorHAnsi"/>
    </w:rPr>
  </w:style>
  <w:style w:type="paragraph" w:customStyle="1" w:styleId="4AAB09B5D1EF47529A47C666B54B419C1">
    <w:name w:val="4AAB09B5D1EF47529A47C666B54B419C1"/>
    <w:rsid w:val="00BC57E7"/>
    <w:rPr>
      <w:rFonts w:eastAsiaTheme="minorHAnsi"/>
    </w:rPr>
  </w:style>
  <w:style w:type="paragraph" w:customStyle="1" w:styleId="CEDB412F6A754DB6ACD1C6B07AB1DAC12">
    <w:name w:val="CEDB412F6A754DB6ACD1C6B07AB1DAC12"/>
    <w:rsid w:val="00BC57E7"/>
    <w:rPr>
      <w:rFonts w:eastAsiaTheme="minorHAnsi"/>
    </w:rPr>
  </w:style>
  <w:style w:type="paragraph" w:customStyle="1" w:styleId="827A64247F2B4247AD9F92EF047941642">
    <w:name w:val="827A64247F2B4247AD9F92EF047941642"/>
    <w:rsid w:val="00BC57E7"/>
    <w:rPr>
      <w:rFonts w:eastAsiaTheme="minorHAnsi"/>
    </w:rPr>
  </w:style>
  <w:style w:type="paragraph" w:customStyle="1" w:styleId="2698C223B661434CBBE5B2D31E0A25E92">
    <w:name w:val="2698C223B661434CBBE5B2D31E0A25E92"/>
    <w:rsid w:val="00BC57E7"/>
    <w:rPr>
      <w:rFonts w:eastAsiaTheme="minorHAnsi"/>
    </w:rPr>
  </w:style>
  <w:style w:type="paragraph" w:customStyle="1" w:styleId="849003C181BE4603B7917CDB32DEA0721">
    <w:name w:val="849003C181BE4603B7917CDB32DEA0721"/>
    <w:rsid w:val="00BC57E7"/>
    <w:rPr>
      <w:rFonts w:eastAsiaTheme="minorHAnsi"/>
    </w:rPr>
  </w:style>
  <w:style w:type="paragraph" w:customStyle="1" w:styleId="01CF56F05A1F43EB95E75102005FCC401">
    <w:name w:val="01CF56F05A1F43EB95E75102005FCC401"/>
    <w:rsid w:val="00BC57E7"/>
    <w:rPr>
      <w:rFonts w:eastAsiaTheme="minorHAnsi"/>
    </w:rPr>
  </w:style>
  <w:style w:type="paragraph" w:customStyle="1" w:styleId="66CED89C6DEF4596BA5C42BB7D08E6831">
    <w:name w:val="66CED89C6DEF4596BA5C42BB7D08E6831"/>
    <w:rsid w:val="00BC57E7"/>
    <w:rPr>
      <w:rFonts w:eastAsiaTheme="minorHAnsi"/>
    </w:rPr>
  </w:style>
  <w:style w:type="paragraph" w:customStyle="1" w:styleId="7CA1BD01548E4CDDB0961E96BF1CEE792">
    <w:name w:val="7CA1BD01548E4CDDB0961E96BF1CEE792"/>
    <w:rsid w:val="00BC57E7"/>
    <w:rPr>
      <w:rFonts w:eastAsiaTheme="minorHAnsi"/>
    </w:rPr>
  </w:style>
  <w:style w:type="paragraph" w:customStyle="1" w:styleId="A7D34E2BD0484FDEB2141F789B73A9662">
    <w:name w:val="A7D34E2BD0484FDEB2141F789B73A9662"/>
    <w:rsid w:val="00BC57E7"/>
    <w:rPr>
      <w:rFonts w:eastAsiaTheme="minorHAnsi"/>
    </w:rPr>
  </w:style>
  <w:style w:type="paragraph" w:customStyle="1" w:styleId="0689575FBFE644B0B35D48E48C08B8642">
    <w:name w:val="0689575FBFE644B0B35D48E48C08B8642"/>
    <w:rsid w:val="00BC57E7"/>
    <w:rPr>
      <w:rFonts w:eastAsiaTheme="minorHAnsi"/>
    </w:rPr>
  </w:style>
  <w:style w:type="paragraph" w:customStyle="1" w:styleId="C46E1CD152EE4F84B664E1A2A0E0F2AD1">
    <w:name w:val="C46E1CD152EE4F84B664E1A2A0E0F2AD1"/>
    <w:rsid w:val="00BC57E7"/>
    <w:rPr>
      <w:rFonts w:eastAsiaTheme="minorHAnsi"/>
    </w:rPr>
  </w:style>
  <w:style w:type="paragraph" w:customStyle="1" w:styleId="B82E03D885AC48F8AE3760DB9DF557981">
    <w:name w:val="B82E03D885AC48F8AE3760DB9DF557981"/>
    <w:rsid w:val="00BC57E7"/>
    <w:rPr>
      <w:rFonts w:eastAsiaTheme="minorHAnsi"/>
    </w:rPr>
  </w:style>
  <w:style w:type="paragraph" w:customStyle="1" w:styleId="2CC280557F444E28A79440295525B4FE2">
    <w:name w:val="2CC280557F444E28A79440295525B4FE2"/>
    <w:rsid w:val="00BC57E7"/>
    <w:rPr>
      <w:rFonts w:eastAsiaTheme="minorHAnsi"/>
    </w:rPr>
  </w:style>
  <w:style w:type="paragraph" w:customStyle="1" w:styleId="42186CED422A4222860E416EC0C6B0251">
    <w:name w:val="42186CED422A4222860E416EC0C6B0251"/>
    <w:rsid w:val="00BC57E7"/>
    <w:rPr>
      <w:rFonts w:eastAsiaTheme="minorHAnsi"/>
    </w:rPr>
  </w:style>
  <w:style w:type="paragraph" w:customStyle="1" w:styleId="E3F54324D00E48BE9761334982CBDF6E">
    <w:name w:val="E3F54324D00E48BE9761334982CBDF6E"/>
    <w:rsid w:val="00BC57E7"/>
  </w:style>
  <w:style w:type="paragraph" w:customStyle="1" w:styleId="9A758B36F2204186A02E845A85AAFB18">
    <w:name w:val="9A758B36F2204186A02E845A85AAFB18"/>
    <w:rsid w:val="00BC57E7"/>
  </w:style>
  <w:style w:type="paragraph" w:customStyle="1" w:styleId="FD475C960EAA47A1B0AA4DB871B17F48">
    <w:name w:val="FD475C960EAA47A1B0AA4DB871B17F48"/>
    <w:rsid w:val="00BC57E7"/>
  </w:style>
  <w:style w:type="paragraph" w:customStyle="1" w:styleId="569280A1F91E48BEB18E93B4982DE616">
    <w:name w:val="569280A1F91E48BEB18E93B4982DE616"/>
    <w:rsid w:val="00BC57E7"/>
  </w:style>
  <w:style w:type="paragraph" w:customStyle="1" w:styleId="00419F7F40C74ECE89D03E7C1464D8E5">
    <w:name w:val="00419F7F40C74ECE89D03E7C1464D8E5"/>
    <w:rsid w:val="00BC57E7"/>
  </w:style>
  <w:style w:type="paragraph" w:customStyle="1" w:styleId="3D583BD3D2534BC38943052ABACC74DC2">
    <w:name w:val="3D583BD3D2534BC38943052ABACC74DC2"/>
    <w:rsid w:val="00B55DF3"/>
    <w:rPr>
      <w:rFonts w:eastAsiaTheme="minorHAnsi"/>
    </w:rPr>
  </w:style>
  <w:style w:type="paragraph" w:customStyle="1" w:styleId="22D22849E65C4CAB972F1C08B15587F92">
    <w:name w:val="22D22849E65C4CAB972F1C08B15587F92"/>
    <w:rsid w:val="00B55DF3"/>
    <w:rPr>
      <w:rFonts w:eastAsiaTheme="minorHAnsi"/>
    </w:rPr>
  </w:style>
  <w:style w:type="paragraph" w:customStyle="1" w:styleId="C9D283F2D3F5411EB2FC8CA4189B7F622">
    <w:name w:val="C9D283F2D3F5411EB2FC8CA4189B7F622"/>
    <w:rsid w:val="00B55DF3"/>
    <w:rPr>
      <w:rFonts w:eastAsiaTheme="minorHAnsi"/>
    </w:rPr>
  </w:style>
  <w:style w:type="paragraph" w:customStyle="1" w:styleId="BEDE521657B24465A880FD41FE5244C22">
    <w:name w:val="BEDE521657B24465A880FD41FE5244C22"/>
    <w:rsid w:val="00B55DF3"/>
    <w:rPr>
      <w:rFonts w:eastAsiaTheme="minorHAnsi"/>
    </w:rPr>
  </w:style>
  <w:style w:type="paragraph" w:customStyle="1" w:styleId="9915361C89654C85A41388E890D052892">
    <w:name w:val="9915361C89654C85A41388E890D052892"/>
    <w:rsid w:val="00B55DF3"/>
    <w:rPr>
      <w:rFonts w:eastAsiaTheme="minorHAnsi"/>
    </w:rPr>
  </w:style>
  <w:style w:type="paragraph" w:customStyle="1" w:styleId="FCDDAC4EE9534D0A98DE5FA2B3903BCB2">
    <w:name w:val="FCDDAC4EE9534D0A98DE5FA2B3903BCB2"/>
    <w:rsid w:val="00B55DF3"/>
    <w:rPr>
      <w:rFonts w:eastAsiaTheme="minorHAnsi"/>
    </w:rPr>
  </w:style>
  <w:style w:type="paragraph" w:customStyle="1" w:styleId="818AC5C3AB2942B3B758A4791CDEE3F42">
    <w:name w:val="818AC5C3AB2942B3B758A4791CDEE3F42"/>
    <w:rsid w:val="00B55DF3"/>
    <w:rPr>
      <w:rFonts w:eastAsiaTheme="minorHAnsi"/>
    </w:rPr>
  </w:style>
  <w:style w:type="paragraph" w:customStyle="1" w:styleId="746DB05A78A74095BA31A12B9E218FCD2">
    <w:name w:val="746DB05A78A74095BA31A12B9E218FCD2"/>
    <w:rsid w:val="00B55DF3"/>
    <w:rPr>
      <w:rFonts w:eastAsiaTheme="minorHAnsi"/>
    </w:rPr>
  </w:style>
  <w:style w:type="paragraph" w:customStyle="1" w:styleId="F1D7AA83206B4A719C7D28E04EBC28172">
    <w:name w:val="F1D7AA83206B4A719C7D28E04EBC28172"/>
    <w:rsid w:val="00B55DF3"/>
    <w:rPr>
      <w:rFonts w:eastAsiaTheme="minorHAnsi"/>
    </w:rPr>
  </w:style>
  <w:style w:type="paragraph" w:customStyle="1" w:styleId="7E4F5E004EEC420E8481ECD2C635F8212">
    <w:name w:val="7E4F5E004EEC420E8481ECD2C635F8212"/>
    <w:rsid w:val="00B55DF3"/>
    <w:rPr>
      <w:rFonts w:eastAsiaTheme="minorHAnsi"/>
    </w:rPr>
  </w:style>
  <w:style w:type="paragraph" w:customStyle="1" w:styleId="3BEC03A5FB3F45A9961F2B0116E8D6AF2">
    <w:name w:val="3BEC03A5FB3F45A9961F2B0116E8D6AF2"/>
    <w:rsid w:val="00B55DF3"/>
    <w:rPr>
      <w:rFonts w:eastAsiaTheme="minorHAnsi"/>
    </w:rPr>
  </w:style>
  <w:style w:type="paragraph" w:customStyle="1" w:styleId="07AA508DD333421980B3B63AE3B02CC62">
    <w:name w:val="07AA508DD333421980B3B63AE3B02CC62"/>
    <w:rsid w:val="00B55DF3"/>
    <w:rPr>
      <w:rFonts w:eastAsiaTheme="minorHAnsi"/>
    </w:rPr>
  </w:style>
  <w:style w:type="paragraph" w:customStyle="1" w:styleId="4AAB09B5D1EF47529A47C666B54B419C2">
    <w:name w:val="4AAB09B5D1EF47529A47C666B54B419C2"/>
    <w:rsid w:val="00B55DF3"/>
    <w:rPr>
      <w:rFonts w:eastAsiaTheme="minorHAnsi"/>
    </w:rPr>
  </w:style>
  <w:style w:type="paragraph" w:customStyle="1" w:styleId="CEDB412F6A754DB6ACD1C6B07AB1DAC13">
    <w:name w:val="CEDB412F6A754DB6ACD1C6B07AB1DAC13"/>
    <w:rsid w:val="00B55DF3"/>
    <w:rPr>
      <w:rFonts w:eastAsiaTheme="minorHAnsi"/>
    </w:rPr>
  </w:style>
  <w:style w:type="paragraph" w:customStyle="1" w:styleId="827A64247F2B4247AD9F92EF047941643">
    <w:name w:val="827A64247F2B4247AD9F92EF047941643"/>
    <w:rsid w:val="00B55DF3"/>
    <w:rPr>
      <w:rFonts w:eastAsiaTheme="minorHAnsi"/>
    </w:rPr>
  </w:style>
  <w:style w:type="paragraph" w:customStyle="1" w:styleId="2698C223B661434CBBE5B2D31E0A25E93">
    <w:name w:val="2698C223B661434CBBE5B2D31E0A25E93"/>
    <w:rsid w:val="00B55DF3"/>
    <w:rPr>
      <w:rFonts w:eastAsiaTheme="minorHAnsi"/>
    </w:rPr>
  </w:style>
  <w:style w:type="paragraph" w:customStyle="1" w:styleId="849003C181BE4603B7917CDB32DEA0722">
    <w:name w:val="849003C181BE4603B7917CDB32DEA0722"/>
    <w:rsid w:val="00B55DF3"/>
    <w:rPr>
      <w:rFonts w:eastAsiaTheme="minorHAnsi"/>
    </w:rPr>
  </w:style>
  <w:style w:type="paragraph" w:customStyle="1" w:styleId="01CF56F05A1F43EB95E75102005FCC402">
    <w:name w:val="01CF56F05A1F43EB95E75102005FCC402"/>
    <w:rsid w:val="00B55DF3"/>
    <w:rPr>
      <w:rFonts w:eastAsiaTheme="minorHAnsi"/>
    </w:rPr>
  </w:style>
  <w:style w:type="paragraph" w:customStyle="1" w:styleId="66CED89C6DEF4596BA5C42BB7D08E6832">
    <w:name w:val="66CED89C6DEF4596BA5C42BB7D08E6832"/>
    <w:rsid w:val="00B55DF3"/>
    <w:rPr>
      <w:rFonts w:eastAsiaTheme="minorHAnsi"/>
    </w:rPr>
  </w:style>
  <w:style w:type="paragraph" w:customStyle="1" w:styleId="7CA1BD01548E4CDDB0961E96BF1CEE793">
    <w:name w:val="7CA1BD01548E4CDDB0961E96BF1CEE793"/>
    <w:rsid w:val="00B55DF3"/>
    <w:rPr>
      <w:rFonts w:eastAsiaTheme="minorHAnsi"/>
    </w:rPr>
  </w:style>
  <w:style w:type="paragraph" w:customStyle="1" w:styleId="A7D34E2BD0484FDEB2141F789B73A9663">
    <w:name w:val="A7D34E2BD0484FDEB2141F789B73A9663"/>
    <w:rsid w:val="00B55DF3"/>
    <w:rPr>
      <w:rFonts w:eastAsiaTheme="minorHAnsi"/>
    </w:rPr>
  </w:style>
  <w:style w:type="paragraph" w:customStyle="1" w:styleId="0689575FBFE644B0B35D48E48C08B8643">
    <w:name w:val="0689575FBFE644B0B35D48E48C08B8643"/>
    <w:rsid w:val="00B55DF3"/>
    <w:rPr>
      <w:rFonts w:eastAsiaTheme="minorHAnsi"/>
    </w:rPr>
  </w:style>
  <w:style w:type="paragraph" w:customStyle="1" w:styleId="C46E1CD152EE4F84B664E1A2A0E0F2AD2">
    <w:name w:val="C46E1CD152EE4F84B664E1A2A0E0F2AD2"/>
    <w:rsid w:val="00B55DF3"/>
    <w:rPr>
      <w:rFonts w:eastAsiaTheme="minorHAnsi"/>
    </w:rPr>
  </w:style>
  <w:style w:type="paragraph" w:customStyle="1" w:styleId="B82E03D885AC48F8AE3760DB9DF557982">
    <w:name w:val="B82E03D885AC48F8AE3760DB9DF557982"/>
    <w:rsid w:val="00B55DF3"/>
    <w:rPr>
      <w:rFonts w:eastAsiaTheme="minorHAnsi"/>
    </w:rPr>
  </w:style>
  <w:style w:type="paragraph" w:customStyle="1" w:styleId="2CC280557F444E28A79440295525B4FE3">
    <w:name w:val="2CC280557F444E28A79440295525B4FE3"/>
    <w:rsid w:val="00B55DF3"/>
    <w:rPr>
      <w:rFonts w:eastAsiaTheme="minorHAnsi"/>
    </w:rPr>
  </w:style>
  <w:style w:type="paragraph" w:customStyle="1" w:styleId="556C49197738412D9B11BBFE6A59ECD5">
    <w:name w:val="556C49197738412D9B11BBFE6A59ECD5"/>
    <w:rsid w:val="00B55DF3"/>
    <w:rPr>
      <w:rFonts w:eastAsiaTheme="minorHAnsi"/>
    </w:rPr>
  </w:style>
  <w:style w:type="paragraph" w:customStyle="1" w:styleId="03EFF00377B741BC9D5C1483ECDBF91B">
    <w:name w:val="03EFF00377B741BC9D5C1483ECDBF91B"/>
    <w:rsid w:val="00B55DF3"/>
    <w:pPr>
      <w:ind w:left="720"/>
      <w:contextualSpacing/>
    </w:pPr>
    <w:rPr>
      <w:rFonts w:eastAsiaTheme="minorHAnsi"/>
    </w:rPr>
  </w:style>
  <w:style w:type="paragraph" w:customStyle="1" w:styleId="E3F54324D00E48BE9761334982CBDF6E1">
    <w:name w:val="E3F54324D00E48BE9761334982CBDF6E1"/>
    <w:rsid w:val="00B55DF3"/>
    <w:pPr>
      <w:ind w:left="720"/>
      <w:contextualSpacing/>
    </w:pPr>
    <w:rPr>
      <w:rFonts w:eastAsiaTheme="minorHAnsi"/>
    </w:rPr>
  </w:style>
  <w:style w:type="paragraph" w:customStyle="1" w:styleId="9A758B36F2204186A02E845A85AAFB181">
    <w:name w:val="9A758B36F2204186A02E845A85AAFB181"/>
    <w:rsid w:val="00B55DF3"/>
    <w:pPr>
      <w:ind w:left="720"/>
      <w:contextualSpacing/>
    </w:pPr>
    <w:rPr>
      <w:rFonts w:eastAsiaTheme="minorHAnsi"/>
    </w:rPr>
  </w:style>
  <w:style w:type="paragraph" w:customStyle="1" w:styleId="FD475C960EAA47A1B0AA4DB871B17F481">
    <w:name w:val="FD475C960EAA47A1B0AA4DB871B17F481"/>
    <w:rsid w:val="00B55DF3"/>
    <w:rPr>
      <w:rFonts w:eastAsiaTheme="minorHAnsi"/>
    </w:rPr>
  </w:style>
  <w:style w:type="paragraph" w:customStyle="1" w:styleId="569280A1F91E48BEB18E93B4982DE6161">
    <w:name w:val="569280A1F91E48BEB18E93B4982DE6161"/>
    <w:rsid w:val="00B55DF3"/>
    <w:pPr>
      <w:ind w:left="720"/>
      <w:contextualSpacing/>
    </w:pPr>
    <w:rPr>
      <w:rFonts w:eastAsiaTheme="minorHAnsi"/>
    </w:rPr>
  </w:style>
  <w:style w:type="paragraph" w:customStyle="1" w:styleId="00419F7F40C74ECE89D03E7C1464D8E51">
    <w:name w:val="00419F7F40C74ECE89D03E7C1464D8E51"/>
    <w:rsid w:val="00B55DF3"/>
    <w:pPr>
      <w:ind w:left="720"/>
      <w:contextualSpacing/>
    </w:pPr>
    <w:rPr>
      <w:rFonts w:eastAsiaTheme="minorHAnsi"/>
    </w:rPr>
  </w:style>
  <w:style w:type="paragraph" w:customStyle="1" w:styleId="76AEE908BFD24E6A9FDA2CCCEDA2D477">
    <w:name w:val="76AEE908BFD24E6A9FDA2CCCEDA2D477"/>
    <w:rsid w:val="00B55DF3"/>
    <w:rPr>
      <w:rFonts w:eastAsiaTheme="minorHAnsi"/>
    </w:rPr>
  </w:style>
  <w:style w:type="paragraph" w:customStyle="1" w:styleId="EC6343A0FB094C77AC97BD570AAE40FB">
    <w:name w:val="EC6343A0FB094C77AC97BD570AAE40FB"/>
    <w:rsid w:val="00B55DF3"/>
  </w:style>
  <w:style w:type="paragraph" w:customStyle="1" w:styleId="87F2CE71D1534DB194F74936C9C84CEF">
    <w:name w:val="87F2CE71D1534DB194F74936C9C84CEF"/>
    <w:rsid w:val="005E3DFF"/>
  </w:style>
  <w:style w:type="paragraph" w:customStyle="1" w:styleId="D3F7DD46C7064C1782283A61EA3DC3F7">
    <w:name w:val="D3F7DD46C7064C1782283A61EA3DC3F7"/>
    <w:rsid w:val="005E3DFF"/>
  </w:style>
  <w:style w:type="paragraph" w:customStyle="1" w:styleId="D1223AF6F9764B6798188ACD135F25DA">
    <w:name w:val="D1223AF6F9764B6798188ACD135F25DA"/>
    <w:rsid w:val="005E3DFF"/>
  </w:style>
  <w:style w:type="paragraph" w:customStyle="1" w:styleId="A8A2C759E59848808E3904378412CC82">
    <w:name w:val="A8A2C759E59848808E3904378412CC82"/>
    <w:rsid w:val="005E3DFF"/>
  </w:style>
  <w:style w:type="paragraph" w:customStyle="1" w:styleId="DE8F93E74BFC4C2EBA42524AAE98AA96">
    <w:name w:val="DE8F93E74BFC4C2EBA42524AAE98AA96"/>
    <w:rsid w:val="005E3DFF"/>
  </w:style>
  <w:style w:type="paragraph" w:customStyle="1" w:styleId="DE258C40ABEE4D7DA3513FCE8746E0B0">
    <w:name w:val="DE258C40ABEE4D7DA3513FCE8746E0B0"/>
    <w:rsid w:val="005E3DFF"/>
  </w:style>
  <w:style w:type="paragraph" w:customStyle="1" w:styleId="C16DCA803CE0407386E4106BF70D5C7D">
    <w:name w:val="C16DCA803CE0407386E4106BF70D5C7D"/>
    <w:rsid w:val="005E3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6FAF-7661-4144-BE5B-6C104D69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973</Words>
  <Characters>5355</Characters>
  <Application>Microsoft Office Word</Application>
  <DocSecurity>0</DocSecurity>
  <Lines>44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 VHI</cp:lastModifiedBy>
  <cp:revision>7</cp:revision>
  <dcterms:created xsi:type="dcterms:W3CDTF">2022-05-06T13:41:00Z</dcterms:created>
  <dcterms:modified xsi:type="dcterms:W3CDTF">2022-05-11T08:50:00Z</dcterms:modified>
</cp:coreProperties>
</file>